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244B2" w14:textId="77777777" w:rsidR="00132E79" w:rsidRPr="00C04CBC" w:rsidRDefault="0071491E" w:rsidP="006229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lang w:val="sq-AL"/>
        </w:rPr>
      </w:pPr>
      <w:r w:rsidRPr="00C04CB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67B60FC" wp14:editId="06446D63">
            <wp:extent cx="5448300" cy="1000125"/>
            <wp:effectExtent l="0" t="0" r="0" b="9525"/>
            <wp:docPr id="2" name="Picture 2" descr="Leter me koke Keshilli i ministrave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Leter me koke Keshilli i ministrave-1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26883" w14:textId="77777777" w:rsidR="00132E79" w:rsidRPr="00C04CBC" w:rsidRDefault="0071491E" w:rsidP="0062290D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lang w:val="sq-AL"/>
        </w:rPr>
      </w:pPr>
      <w:r w:rsidRPr="00C04CB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</w:t>
      </w:r>
      <w:r w:rsidR="006C4FA8" w:rsidRPr="00C04CB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</w:t>
      </w:r>
      <w:r w:rsidRPr="00C04CBC">
        <w:rPr>
          <w:rFonts w:ascii="Times New Roman" w:hAnsi="Times New Roman" w:cs="Times New Roman"/>
          <w:b/>
          <w:sz w:val="24"/>
          <w:szCs w:val="24"/>
          <w:lang w:val="it-IT"/>
        </w:rPr>
        <w:t xml:space="preserve">KOMITETI </w:t>
      </w:r>
      <w:r w:rsidR="006C4FA8" w:rsidRPr="00C04CBC">
        <w:rPr>
          <w:rFonts w:ascii="Times New Roman" w:hAnsi="Times New Roman" w:cs="Times New Roman"/>
          <w:b/>
          <w:sz w:val="24"/>
          <w:szCs w:val="24"/>
          <w:lang w:val="it-IT"/>
        </w:rPr>
        <w:t xml:space="preserve">I PAKICAVE KOMBËTARE </w:t>
      </w:r>
    </w:p>
    <w:p w14:paraId="1CE02935" w14:textId="77777777" w:rsidR="00132E79" w:rsidRPr="00C04CBC" w:rsidRDefault="00132E79" w:rsidP="006229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lang w:val="sq-AL"/>
        </w:rPr>
      </w:pPr>
    </w:p>
    <w:p w14:paraId="5E9991E5" w14:textId="77777777" w:rsidR="00132E79" w:rsidRPr="00C04CBC" w:rsidRDefault="00132E79" w:rsidP="006229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lang w:val="sq-AL"/>
        </w:rPr>
      </w:pPr>
    </w:p>
    <w:p w14:paraId="447EEE82" w14:textId="53BD5F57" w:rsidR="009E5179" w:rsidRPr="00C04CBC" w:rsidRDefault="007045D1" w:rsidP="0062290D">
      <w:pPr>
        <w:spacing w:after="0" w:line="276" w:lineRule="auto"/>
        <w:jc w:val="both"/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</w:rPr>
      </w:pPr>
      <w:r w:rsidRPr="00C04CBC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</w:rPr>
        <w:t>ANEKS 1</w:t>
      </w:r>
    </w:p>
    <w:p w14:paraId="5490D5C8" w14:textId="77777777" w:rsidR="009E5179" w:rsidRPr="00C04CBC" w:rsidRDefault="009E5179" w:rsidP="006229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  <w:lang w:val="sq-AL"/>
        </w:rPr>
      </w:pPr>
    </w:p>
    <w:p w14:paraId="53662A5A" w14:textId="4DE826BF" w:rsidR="009E5179" w:rsidRPr="00C04CBC" w:rsidRDefault="009E5179" w:rsidP="0062290D">
      <w:pPr>
        <w:jc w:val="both"/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</w:rPr>
      </w:pPr>
      <w:bookmarkStart w:id="0" w:name="_Hlk190356425"/>
      <w:bookmarkStart w:id="1" w:name="_Hlk57199934"/>
      <w:r w:rsidRPr="00C04CBC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</w:rPr>
        <w:t>UDHËZUES</w:t>
      </w:r>
      <w:r w:rsidR="00C5180F" w:rsidRPr="00C04CBC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</w:rPr>
        <w:t xml:space="preserve"> I THIRRJES</w:t>
      </w:r>
      <w:bookmarkEnd w:id="0"/>
      <w:r w:rsidR="00C5180F" w:rsidRPr="00C04CBC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</w:rPr>
        <w:t xml:space="preserve"> </w:t>
      </w:r>
      <w:bookmarkStart w:id="2" w:name="_Hlk190688332"/>
      <w:r w:rsidR="00C5180F" w:rsidRPr="00C04CBC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</w:rPr>
        <w:t>P</w:t>
      </w:r>
      <w:r w:rsidR="00C5180F" w:rsidRPr="00C04CBC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="00C5180F" w:rsidRPr="00C04CBC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</w:rPr>
        <w:t>R MB</w:t>
      </w:r>
      <w:r w:rsidR="00C5180F" w:rsidRPr="00C04CBC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="00C5180F" w:rsidRPr="00C04CBC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</w:rPr>
        <w:t>SHTETJE FINANCIARE ME FONDE PUBLIKE P</w:t>
      </w:r>
      <w:r w:rsidR="00C5180F" w:rsidRPr="00C04CBC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="00C5180F" w:rsidRPr="00C04CBC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</w:rPr>
        <w:t>R PROJEKT-PROPOZIME</w:t>
      </w:r>
      <w:r w:rsidRPr="00C04CBC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</w:rPr>
        <w:t xml:space="preserve"> </w:t>
      </w:r>
      <w:r w:rsidR="00E42426" w:rsidRPr="00C04CBC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</w:rPr>
        <w:t>P</w:t>
      </w:r>
      <w:r w:rsidR="00BA6262" w:rsidRPr="00C04CBC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</w:rPr>
        <w:t>Ë</w:t>
      </w:r>
      <w:r w:rsidR="00E42426" w:rsidRPr="00C04CBC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</w:rPr>
        <w:t xml:space="preserve">R VITIN </w:t>
      </w:r>
      <w:r w:rsidR="00E6325F" w:rsidRPr="00C04CBC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</w:rPr>
        <w:t>2025</w:t>
      </w:r>
    </w:p>
    <w:bookmarkEnd w:id="2"/>
    <w:p w14:paraId="7482C459" w14:textId="77777777" w:rsidR="0043510F" w:rsidRPr="00C04CBC" w:rsidRDefault="0043510F" w:rsidP="0062290D">
      <w:pPr>
        <w:tabs>
          <w:tab w:val="left" w:pos="6510"/>
        </w:tabs>
        <w:ind w:left="1134" w:hanging="1134"/>
        <w:jc w:val="both"/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p w14:paraId="29D8025C" w14:textId="069A2C34" w:rsidR="00717F6B" w:rsidRPr="00C04CBC" w:rsidRDefault="00717F6B" w:rsidP="0062290D">
      <w:pPr>
        <w:spacing w:after="0" w:line="276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val="sq-AL"/>
        </w:rPr>
      </w:pPr>
      <w:bookmarkStart w:id="3" w:name="_Hlk190688145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Komiteti për Pakicat Kombëtare hap thirrjen për projekt-propozime e cila </w:t>
      </w:r>
      <w:r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>synon të mbështesë financiarisht me fonde publike projekt-propozime të paraqitura nga organizatat e shoqërisë civile,(të cilat janë të regjistruara sipas ligjit, ushtrojnë veprimtari sipas objektit të përcaktuar në statutin e tyre dhe disponojnë NIPT); si dhe persona fizikë të regjistruar në QKB; që kanë në objektin e ushtrimit të aktivitetit mbrojtjen, promovimin mbështetjen e të drejtave të pakicave kombëtare</w:t>
      </w:r>
      <w:r w:rsidR="00B87BEE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>(pra subjektet përfituese të granteve</w:t>
      </w:r>
      <w:r w:rsidR="00B10372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A51A11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>do të jenë</w:t>
      </w:r>
      <w:r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Organizatat e shoqërisë civile/personat fizikë </w:t>
      </w:r>
      <w:r w:rsidR="001C350F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>q</w:t>
      </w:r>
      <w:r w:rsidR="007632C9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1C350F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484E9F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i përkasin vetëm një pakice kombëtare dhe që </w:t>
      </w:r>
      <w:r w:rsidR="001C350F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>kan</w:t>
      </w:r>
      <w:r w:rsidR="007632C9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1C350F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si objekt aktiviteti mbrojtjen dhe promovimin e identitetit kulturor, etnik, gjuh</w:t>
      </w:r>
      <w:r w:rsidR="007632C9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1C350F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sor dhe tradicional </w:t>
      </w:r>
      <w:r w:rsidR="00204D4D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7632C9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04D4D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pakicave komb</w:t>
      </w:r>
      <w:r w:rsidR="007632C9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04D4D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>tar</w:t>
      </w:r>
      <w:r w:rsidR="00484E9F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>e)</w:t>
      </w:r>
    </w:p>
    <w:bookmarkEnd w:id="3"/>
    <w:p w14:paraId="17373746" w14:textId="79B41886" w:rsidR="00717F6B" w:rsidRPr="00C04CBC" w:rsidRDefault="00717F6B" w:rsidP="0062290D">
      <w:pPr>
        <w:spacing w:after="0" w:line="276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u w:val="single"/>
          <w:lang w:val="sq-AL"/>
        </w:rPr>
      </w:pPr>
    </w:p>
    <w:p w14:paraId="0829DDDD" w14:textId="541ACD19" w:rsidR="00717F6B" w:rsidRPr="00C04CBC" w:rsidRDefault="00717F6B" w:rsidP="0062290D">
      <w:pPr>
        <w:spacing w:after="0" w:line="276" w:lineRule="auto"/>
        <w:jc w:val="both"/>
        <w:textAlignment w:val="baseline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</w:pPr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Qëllimi i këtij udhëzuesi është të ofrojë </w:t>
      </w:r>
      <w:r w:rsidR="00333EC7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udhëzime t</w:t>
      </w:r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ë qarta dhe koncize për të gjithë aplikantët e interesuar në procesin e përgatitjes dhe dorëzimit të projekt propozimeve në kuadër të Thirrjes  për projekt-propozime për vitin 2025 të KPK nën moton: </w:t>
      </w:r>
    </w:p>
    <w:p w14:paraId="72A56840" w14:textId="77777777" w:rsidR="00717F6B" w:rsidRPr="00C04CBC" w:rsidRDefault="00717F6B" w:rsidP="0062290D">
      <w:pPr>
        <w:spacing w:after="0" w:line="276" w:lineRule="auto"/>
        <w:jc w:val="both"/>
        <w:textAlignment w:val="baseline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</w:pPr>
    </w:p>
    <w:p w14:paraId="63E5CBB0" w14:textId="5F56777E" w:rsidR="00717F6B" w:rsidRPr="00C04CBC" w:rsidRDefault="00717F6B" w:rsidP="0062290D">
      <w:pPr>
        <w:spacing w:after="0" w:line="276" w:lineRule="auto"/>
        <w:jc w:val="both"/>
        <w:textAlignment w:val="baseline"/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24"/>
          <w:szCs w:val="24"/>
          <w:lang w:val="sq-AL"/>
        </w:rPr>
      </w:pPr>
      <w:r w:rsidRPr="00C04CBC"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24"/>
          <w:szCs w:val="24"/>
          <w:lang w:val="sq-AL"/>
        </w:rPr>
        <w:t xml:space="preserve">       </w:t>
      </w:r>
      <w:bookmarkStart w:id="4" w:name="_Hlk190688022"/>
      <w:r w:rsidRPr="00C04CBC"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24"/>
          <w:szCs w:val="24"/>
          <w:lang w:val="sq-AL"/>
        </w:rPr>
        <w:t>“Diversiteti na bashkon: Ruajmë traditat</w:t>
      </w:r>
      <w:r w:rsidR="000452AC" w:rsidRPr="00C04CBC"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24"/>
          <w:szCs w:val="24"/>
          <w:lang w:val="sq-AL"/>
        </w:rPr>
        <w:t xml:space="preserve"> dhe zakonet</w:t>
      </w:r>
      <w:r w:rsidR="0062290D" w:rsidRPr="00C04CBC"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24"/>
          <w:szCs w:val="24"/>
          <w:lang w:val="sq-AL"/>
        </w:rPr>
        <w:t xml:space="preserve">, </w:t>
      </w:r>
      <w:r w:rsidRPr="00C04CBC"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24"/>
          <w:szCs w:val="24"/>
          <w:lang w:val="sq-AL"/>
        </w:rPr>
        <w:t>ndërtojmë të ardhmen”</w:t>
      </w:r>
      <w:bookmarkEnd w:id="4"/>
    </w:p>
    <w:p w14:paraId="398CDE2E" w14:textId="63FFDC85" w:rsidR="00C5180F" w:rsidRPr="00C04CBC" w:rsidRDefault="00C5180F" w:rsidP="0062290D">
      <w:pPr>
        <w:spacing w:after="0" w:line="276" w:lineRule="auto"/>
        <w:jc w:val="both"/>
        <w:textAlignment w:val="baseline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</w:pPr>
    </w:p>
    <w:p w14:paraId="69BBD246" w14:textId="71EE6656" w:rsidR="00C5180F" w:rsidRPr="00C04CBC" w:rsidRDefault="00C5180F" w:rsidP="0062290D">
      <w:pPr>
        <w:pStyle w:val="ListParagraph"/>
        <w:numPr>
          <w:ilvl w:val="0"/>
          <w:numId w:val="8"/>
        </w:numPr>
        <w:spacing w:after="0"/>
        <w:jc w:val="both"/>
        <w:textAlignment w:val="baseline"/>
        <w:rPr>
          <w:rFonts w:ascii="Times New Roman" w:eastAsia="MS Mincho" w:hAnsi="Times New Roman"/>
          <w:b/>
          <w:color w:val="000000" w:themeColor="text1"/>
          <w:sz w:val="24"/>
          <w:szCs w:val="24"/>
        </w:rPr>
      </w:pPr>
      <w:r w:rsidRPr="00C04CBC">
        <w:rPr>
          <w:rFonts w:ascii="Times New Roman" w:eastAsia="MS Mincho" w:hAnsi="Times New Roman"/>
          <w:b/>
          <w:color w:val="000000" w:themeColor="text1"/>
          <w:sz w:val="24"/>
          <w:szCs w:val="24"/>
        </w:rPr>
        <w:t>QËLLIMI I PËRGJITHSHËM I THIRRJES PUBLIKE PËR PROJEKT PROPOZIME DHE PRIORITETET</w:t>
      </w:r>
    </w:p>
    <w:p w14:paraId="3F36DC31" w14:textId="77777777" w:rsidR="0016264B" w:rsidRPr="00C04CBC" w:rsidRDefault="0016264B" w:rsidP="0062290D">
      <w:pPr>
        <w:spacing w:after="0" w:line="276" w:lineRule="auto"/>
        <w:jc w:val="both"/>
        <w:textAlignment w:val="baseline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p w14:paraId="79E73BB5" w14:textId="233B2ACD" w:rsidR="0016264B" w:rsidRPr="00C04CBC" w:rsidRDefault="00501A85" w:rsidP="0062290D">
      <w:pPr>
        <w:spacing w:after="0" w:line="276" w:lineRule="auto"/>
        <w:jc w:val="both"/>
        <w:textAlignment w:val="baseline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</w:pPr>
      <w:proofErr w:type="spellStart"/>
      <w:r w:rsidRPr="00C04CBC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  <w:t>Komiteti</w:t>
      </w:r>
      <w:proofErr w:type="spellEnd"/>
      <w:r w:rsidRPr="00C04CBC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  <w:t>për</w:t>
      </w:r>
      <w:proofErr w:type="spellEnd"/>
      <w:r w:rsidRPr="00C04CBC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  <w:t>Pakicat</w:t>
      </w:r>
      <w:proofErr w:type="spellEnd"/>
      <w:r w:rsidRPr="00C04CBC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  <w:t>Kombëtare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mbështetje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ligjit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Nr. 96/2017 “Për mbrojtjen e pakicave kombëtare në Republikën e Shqipërisë”, Analizës së Nevojave në kuadër të VKM-së Nr.769 datë 15.12.2021 për “Kriteret e mbështetjes së nismave dhe projekteve që synojnë mbrojtjen e të drejtave të pakicave kombëtare, dhe kriteret e përzgjedhjes për financimin dhe administrimin e fondit për pakicat kombëtare”, Programit Vjetor 202</w:t>
      </w:r>
      <w:r w:rsidR="00243432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5</w:t>
      </w:r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 “Për pjesëmarrje në procedurë konkurrimi për financim me grante</w:t>
      </w:r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”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funksion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zbatimit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A51A11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r w:rsidR="00A51A11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Planit Strategjik për Zhvillimin Institucional të Komitetit për Pakicat Kombëtare 2023-2026</w:t>
      </w:r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, do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mbështesë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projekt-propozime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paraqitura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organizatat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shoqërisë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civile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personat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fizikë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që</w:t>
      </w:r>
      <w:proofErr w:type="spellEnd"/>
      <w:r w:rsidR="00A51A11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kanë</w:t>
      </w:r>
      <w:proofErr w:type="spellEnd"/>
      <w:r w:rsidR="00A51A11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A51A11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objektin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ushtrimit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aktivitetit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mbrojtjen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promovimin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mbështetjen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drejtave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pakicave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kombëtare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dhe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lastRenderedPageBreak/>
        <w:t>kontribuojnë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ruajtjen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dhe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promovimin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identitetit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kulturor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etnik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gjuhësor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dhe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tradicional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pakicave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>kombëtare</w:t>
      </w:r>
      <w:proofErr w:type="spellEnd"/>
      <w:r w:rsidR="00A51A11"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brenda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territorit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Republikës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Shqipërisë</w:t>
      </w:r>
      <w:proofErr w:type="spellEnd"/>
      <w:r w:rsidR="00A51A11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A51A11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përmbushin</w:t>
      </w:r>
      <w:proofErr w:type="spellEnd"/>
      <w:r w:rsidR="00A51A11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objektivat</w:t>
      </w:r>
      <w:proofErr w:type="spellEnd"/>
      <w:r w:rsidR="00A51A11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A51A11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1A11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qëllimet</w:t>
      </w:r>
      <w:proofErr w:type="spellEnd"/>
      <w:r w:rsidR="00A51A11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A51A11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institucionit</w:t>
      </w:r>
      <w:proofErr w:type="spellEnd"/>
      <w:r w:rsidR="00A51A11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.</w:t>
      </w:r>
      <w:r w:rsidR="00A51A11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</w:p>
    <w:p w14:paraId="5F24C974" w14:textId="77777777" w:rsidR="00AA6068" w:rsidRPr="00C04CBC" w:rsidRDefault="00AA6068" w:rsidP="0062290D">
      <w:pPr>
        <w:spacing w:after="0" w:line="276" w:lineRule="auto"/>
        <w:jc w:val="both"/>
        <w:textAlignment w:val="baseline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</w:pPr>
    </w:p>
    <w:p w14:paraId="3A315DAA" w14:textId="77777777" w:rsidR="00A92654" w:rsidRPr="00C04CBC" w:rsidRDefault="00A92654" w:rsidP="0062290D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790F8AF2" w14:textId="4F716DD8" w:rsidR="00A939D6" w:rsidRPr="00C04CBC" w:rsidRDefault="00C23317" w:rsidP="0062290D">
      <w:pPr>
        <w:pStyle w:val="ListParagraph"/>
        <w:numPr>
          <w:ilvl w:val="0"/>
          <w:numId w:val="8"/>
        </w:numPr>
        <w:spacing w:after="0"/>
        <w:jc w:val="both"/>
        <w:textAlignment w:val="baseline"/>
        <w:rPr>
          <w:rFonts w:ascii="Times New Roman" w:eastAsia="MS Mincho" w:hAnsi="Times New Roman"/>
          <w:b/>
          <w:color w:val="000000" w:themeColor="text1"/>
          <w:sz w:val="24"/>
          <w:szCs w:val="24"/>
        </w:rPr>
      </w:pPr>
      <w:r w:rsidRPr="00C04CBC">
        <w:rPr>
          <w:rFonts w:ascii="Times New Roman" w:eastAsia="MS Mincho" w:hAnsi="Times New Roman"/>
          <w:b/>
          <w:color w:val="000000" w:themeColor="text1"/>
          <w:sz w:val="24"/>
          <w:szCs w:val="24"/>
        </w:rPr>
        <w:t>PRIORITET</w:t>
      </w:r>
      <w:r w:rsidR="00FB30E4" w:rsidRPr="00C04CBC">
        <w:rPr>
          <w:rFonts w:ascii="Times New Roman" w:eastAsia="MS Mincho" w:hAnsi="Times New Roman"/>
          <w:b/>
          <w:color w:val="000000" w:themeColor="text1"/>
          <w:sz w:val="24"/>
          <w:szCs w:val="24"/>
        </w:rPr>
        <w:t>ET</w:t>
      </w:r>
      <w:r w:rsidRPr="00C04CBC">
        <w:rPr>
          <w:rFonts w:ascii="Times New Roman" w:eastAsia="MS Mincho" w:hAnsi="Times New Roman"/>
          <w:b/>
          <w:color w:val="000000" w:themeColor="text1"/>
          <w:sz w:val="24"/>
          <w:szCs w:val="24"/>
        </w:rPr>
        <w:t xml:space="preserve"> </w:t>
      </w:r>
      <w:r w:rsidR="00FB30E4" w:rsidRPr="00C04CBC">
        <w:rPr>
          <w:rFonts w:ascii="Times New Roman" w:eastAsia="MS Mincho" w:hAnsi="Times New Roman"/>
          <w:b/>
          <w:color w:val="000000" w:themeColor="text1"/>
          <w:sz w:val="24"/>
          <w:szCs w:val="24"/>
        </w:rPr>
        <w:t>E</w:t>
      </w:r>
      <w:r w:rsidRPr="00C04CBC">
        <w:rPr>
          <w:rFonts w:ascii="Times New Roman" w:eastAsia="MS Mincho" w:hAnsi="Times New Roman"/>
          <w:b/>
          <w:color w:val="000000" w:themeColor="text1"/>
          <w:sz w:val="24"/>
          <w:szCs w:val="24"/>
        </w:rPr>
        <w:t xml:space="preserve"> </w:t>
      </w:r>
      <w:r w:rsidR="00D50304" w:rsidRPr="00C04CBC">
        <w:rPr>
          <w:rFonts w:ascii="Times New Roman" w:eastAsia="MS Mincho" w:hAnsi="Times New Roman"/>
          <w:b/>
          <w:color w:val="000000" w:themeColor="text1"/>
          <w:sz w:val="24"/>
          <w:szCs w:val="24"/>
        </w:rPr>
        <w:t xml:space="preserve"> THIRRJES</w:t>
      </w:r>
      <w:r w:rsidR="003D4DF1" w:rsidRPr="00C04CBC">
        <w:rPr>
          <w:rFonts w:ascii="Times New Roman" w:eastAsia="MS Mincho" w:hAnsi="Times New Roman"/>
          <w:b/>
          <w:color w:val="000000" w:themeColor="text1"/>
          <w:sz w:val="24"/>
          <w:szCs w:val="24"/>
        </w:rPr>
        <w:t xml:space="preserve"> PËR MB</w:t>
      </w:r>
      <w:r w:rsidR="000452AC" w:rsidRPr="00C04CBC">
        <w:rPr>
          <w:rFonts w:ascii="Times New Roman" w:eastAsia="MS Mincho" w:hAnsi="Times New Roman"/>
          <w:b/>
          <w:color w:val="000000" w:themeColor="text1"/>
          <w:sz w:val="24"/>
          <w:szCs w:val="24"/>
        </w:rPr>
        <w:t>Ë</w:t>
      </w:r>
      <w:r w:rsidR="003D4DF1" w:rsidRPr="00C04CBC">
        <w:rPr>
          <w:rFonts w:ascii="Times New Roman" w:eastAsia="MS Mincho" w:hAnsi="Times New Roman"/>
          <w:b/>
          <w:color w:val="000000" w:themeColor="text1"/>
          <w:sz w:val="24"/>
          <w:szCs w:val="24"/>
        </w:rPr>
        <w:t>SHTETJE FINANCIARE TË PROJEKT-PROPOZIMEVE PËR VITIN 2025</w:t>
      </w:r>
      <w:r w:rsidR="00204D4D" w:rsidRPr="00C04CBC">
        <w:rPr>
          <w:rFonts w:ascii="Times New Roman" w:eastAsia="MS Mincho" w:hAnsi="Times New Roman"/>
          <w:b/>
          <w:color w:val="000000" w:themeColor="text1"/>
          <w:sz w:val="24"/>
          <w:szCs w:val="24"/>
        </w:rPr>
        <w:t>:</w:t>
      </w:r>
    </w:p>
    <w:p w14:paraId="7A457F6B" w14:textId="4E2DB0D2" w:rsidR="009E15AD" w:rsidRPr="00C04CBC" w:rsidRDefault="009E15AD" w:rsidP="0062290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q-AL"/>
        </w:rPr>
      </w:pPr>
    </w:p>
    <w:p w14:paraId="6C51633C" w14:textId="1DFB0E1E" w:rsidR="00306ED4" w:rsidRPr="00C04CBC" w:rsidRDefault="009E15AD" w:rsidP="0062290D">
      <w:pPr>
        <w:spacing w:after="0" w:line="36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</w:pPr>
      <w:bookmarkStart w:id="5" w:name="_Hlk190688900"/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val="sq-AL"/>
        </w:rPr>
        <w:t>Prioriteti</w:t>
      </w:r>
      <w:r w:rsidR="00306ED4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val="sq-AL"/>
        </w:rPr>
        <w:t xml:space="preserve"> 1</w:t>
      </w:r>
      <w:r w:rsidR="00306ED4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:</w:t>
      </w:r>
      <w:r w:rsidR="007D2A5B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306ED4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Promovimi i veshjeve tradicionale dhe trashëgimisë kulturore përmes festivaleve folklorike dhe ekspozitave</w:t>
      </w:r>
      <w:r w:rsidR="007C35C7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.</w:t>
      </w:r>
    </w:p>
    <w:p w14:paraId="76694761" w14:textId="03B8CAAC" w:rsidR="00204D4D" w:rsidRPr="00C04CBC" w:rsidRDefault="00204D4D" w:rsidP="0062290D">
      <w:pPr>
        <w:spacing w:after="0" w:line="36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</w:pPr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val="sq-AL"/>
        </w:rPr>
        <w:t>Prioriteti 2</w:t>
      </w:r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: </w:t>
      </w:r>
      <w:r w:rsidR="00E6288E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Ruajtja e rrënjëve të këngës polifonike minoritare</w:t>
      </w:r>
    </w:p>
    <w:p w14:paraId="40329D3D" w14:textId="4EA08A88" w:rsidR="00306ED4" w:rsidRPr="00C04CBC" w:rsidRDefault="00306ED4" w:rsidP="0062290D">
      <w:pPr>
        <w:spacing w:after="0" w:line="36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val="sq-AL"/>
        </w:rPr>
      </w:pPr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val="sq-AL"/>
        </w:rPr>
        <w:t xml:space="preserve">Prioriteti 3: </w:t>
      </w:r>
      <w:r w:rsidR="007D2A5B" w:rsidRPr="00C04CBC">
        <w:rPr>
          <w:rFonts w:ascii="Times New Roman" w:hAnsi="Times New Roman" w:cs="Times New Roman"/>
          <w:sz w:val="24"/>
          <w:szCs w:val="24"/>
          <w:lang w:val="sq-AL"/>
        </w:rPr>
        <w:t>Promovimi  i kulinarisë së pakicave kombëtare: Ruajtja e traditave përmes shijes</w:t>
      </w:r>
    </w:p>
    <w:p w14:paraId="0407CBC5" w14:textId="77777777" w:rsidR="007D2A5B" w:rsidRPr="00C04CBC" w:rsidRDefault="00306ED4" w:rsidP="0062290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val="sq-AL"/>
        </w:rPr>
        <w:t>Prioriteti 4:</w:t>
      </w:r>
      <w:r w:rsidR="007D2A5B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  <w:u w:val="single"/>
          <w:lang w:val="sq-AL"/>
        </w:rPr>
        <w:t xml:space="preserve"> </w:t>
      </w:r>
      <w:r w:rsidR="007D2A5B" w:rsidRPr="00C04CBC">
        <w:rPr>
          <w:rFonts w:ascii="Times New Roman" w:hAnsi="Times New Roman" w:cs="Times New Roman"/>
          <w:sz w:val="24"/>
          <w:szCs w:val="24"/>
          <w:lang w:val="sq-AL"/>
        </w:rPr>
        <w:t>Botime në fushën e krijimtarisë letrare, historike, kulturore në gjuhën përkatëse të pakicave kombëtare</w:t>
      </w:r>
    </w:p>
    <w:bookmarkEnd w:id="5"/>
    <w:p w14:paraId="528CA15A" w14:textId="77777777" w:rsidR="000C47C9" w:rsidRPr="00C04CBC" w:rsidRDefault="000C47C9" w:rsidP="0062290D">
      <w:pPr>
        <w:spacing w:after="0" w:line="36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</w:pPr>
    </w:p>
    <w:p w14:paraId="23FE5D49" w14:textId="4055C116" w:rsidR="00204D4D" w:rsidRPr="00C04CBC" w:rsidRDefault="000C47C9" w:rsidP="0062290D">
      <w:pPr>
        <w:spacing w:after="0"/>
        <w:jc w:val="both"/>
        <w:textAlignment w:val="baseline"/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</w:pPr>
      <w:r w:rsidRPr="00C04CBC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  <w:t>PËRMBAJTJA E SECILIT PRIORITET</w:t>
      </w:r>
    </w:p>
    <w:p w14:paraId="57A78446" w14:textId="77777777" w:rsidR="00C17DF9" w:rsidRPr="00C04CBC" w:rsidRDefault="00C17DF9" w:rsidP="0062290D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54B774F" w14:textId="7D4192BE" w:rsidR="002D5E40" w:rsidRPr="00C04CBC" w:rsidRDefault="00204D4D" w:rsidP="006229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bookmarkStart w:id="6" w:name="_Hlk190689011"/>
      <w:r w:rsidRPr="00C04CBC">
        <w:rPr>
          <w:rFonts w:ascii="Times New Roman" w:hAnsi="Times New Roman" w:cs="Times New Roman"/>
          <w:b/>
          <w:sz w:val="24"/>
          <w:szCs w:val="24"/>
          <w:lang w:val="sq-AL"/>
        </w:rPr>
        <w:t>Prioriteti</w:t>
      </w:r>
      <w:r w:rsidR="002D5E40" w:rsidRPr="00C04CB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C04CBC">
        <w:rPr>
          <w:rFonts w:ascii="Times New Roman" w:hAnsi="Times New Roman" w:cs="Times New Roman"/>
          <w:b/>
          <w:sz w:val="24"/>
          <w:szCs w:val="24"/>
          <w:lang w:val="sq-AL"/>
        </w:rPr>
        <w:t xml:space="preserve">1: </w:t>
      </w:r>
      <w:proofErr w:type="spellStart"/>
      <w:r w:rsidR="00306ED4" w:rsidRPr="00C04CBC">
        <w:rPr>
          <w:rFonts w:ascii="Times New Roman" w:hAnsi="Times New Roman" w:cs="Times New Roman"/>
          <w:sz w:val="24"/>
          <w:szCs w:val="24"/>
        </w:rPr>
        <w:t>Promovimi</w:t>
      </w:r>
      <w:proofErr w:type="spellEnd"/>
      <w:r w:rsidR="00306ED4" w:rsidRPr="00C04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ED4" w:rsidRPr="00C04CB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06ED4" w:rsidRPr="00C04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ED4" w:rsidRPr="00C04CBC">
        <w:rPr>
          <w:rFonts w:ascii="Times New Roman" w:hAnsi="Times New Roman" w:cs="Times New Roman"/>
          <w:sz w:val="24"/>
          <w:szCs w:val="24"/>
        </w:rPr>
        <w:t>veshjeve</w:t>
      </w:r>
      <w:proofErr w:type="spellEnd"/>
      <w:r w:rsidR="00306ED4" w:rsidRPr="00C04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ED4" w:rsidRPr="00C04CBC">
        <w:rPr>
          <w:rFonts w:ascii="Times New Roman" w:hAnsi="Times New Roman" w:cs="Times New Roman"/>
          <w:sz w:val="24"/>
          <w:szCs w:val="24"/>
        </w:rPr>
        <w:t>tradicionale</w:t>
      </w:r>
      <w:proofErr w:type="spellEnd"/>
      <w:r w:rsidR="00306ED4" w:rsidRPr="00C04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ED4" w:rsidRPr="00C04CB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06ED4" w:rsidRPr="00C04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ED4" w:rsidRPr="00C04CBC">
        <w:rPr>
          <w:rFonts w:ascii="Times New Roman" w:hAnsi="Times New Roman" w:cs="Times New Roman"/>
          <w:sz w:val="24"/>
          <w:szCs w:val="24"/>
        </w:rPr>
        <w:t>trashëgimisë</w:t>
      </w:r>
      <w:proofErr w:type="spellEnd"/>
      <w:r w:rsidR="00306ED4" w:rsidRPr="00C04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ED4" w:rsidRPr="00C04CBC">
        <w:rPr>
          <w:rFonts w:ascii="Times New Roman" w:hAnsi="Times New Roman" w:cs="Times New Roman"/>
          <w:sz w:val="24"/>
          <w:szCs w:val="24"/>
        </w:rPr>
        <w:t>kulturore</w:t>
      </w:r>
      <w:proofErr w:type="spellEnd"/>
      <w:r w:rsidR="00306ED4" w:rsidRPr="00C04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ED4" w:rsidRPr="00C04CBC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="00306ED4" w:rsidRPr="00C04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ED4" w:rsidRPr="00C04CBC">
        <w:rPr>
          <w:rFonts w:ascii="Times New Roman" w:hAnsi="Times New Roman" w:cs="Times New Roman"/>
          <w:sz w:val="24"/>
          <w:szCs w:val="24"/>
        </w:rPr>
        <w:t>festivaleve</w:t>
      </w:r>
      <w:proofErr w:type="spellEnd"/>
      <w:r w:rsidR="00306ED4" w:rsidRPr="00C04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ED4" w:rsidRPr="00C04CBC">
        <w:rPr>
          <w:rFonts w:ascii="Times New Roman" w:hAnsi="Times New Roman" w:cs="Times New Roman"/>
          <w:sz w:val="24"/>
          <w:szCs w:val="24"/>
        </w:rPr>
        <w:t>folklorike</w:t>
      </w:r>
      <w:proofErr w:type="spellEnd"/>
      <w:r w:rsidR="00306ED4" w:rsidRPr="00C04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ED4" w:rsidRPr="00C04CB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06ED4" w:rsidRPr="00C04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ED4" w:rsidRPr="00C04CBC">
        <w:rPr>
          <w:rFonts w:ascii="Times New Roman" w:hAnsi="Times New Roman" w:cs="Times New Roman"/>
          <w:sz w:val="24"/>
          <w:szCs w:val="24"/>
        </w:rPr>
        <w:t>ekspozitave</w:t>
      </w:r>
      <w:proofErr w:type="spellEnd"/>
    </w:p>
    <w:p w14:paraId="5CEA98DD" w14:textId="27172D89" w:rsidR="00623609" w:rsidRPr="005315C6" w:rsidRDefault="006938E9" w:rsidP="00C17D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a-DK"/>
        </w:rPr>
      </w:pPr>
      <w:r w:rsidRPr="005315C6">
        <w:rPr>
          <w:rFonts w:ascii="Times New Roman" w:hAnsi="Times New Roman" w:cs="Times New Roman"/>
          <w:b/>
          <w:sz w:val="24"/>
          <w:szCs w:val="24"/>
          <w:lang w:val="sq-AL"/>
        </w:rPr>
        <w:t xml:space="preserve">Synimi: </w:t>
      </w:r>
      <w:r w:rsidR="00306ED4" w:rsidRPr="005315C6">
        <w:rPr>
          <w:rFonts w:ascii="Times New Roman" w:hAnsi="Times New Roman" w:cs="Times New Roman"/>
          <w:sz w:val="24"/>
          <w:szCs w:val="24"/>
          <w:lang w:val="da-DK"/>
        </w:rPr>
        <w:t>P</w:t>
      </w:r>
      <w:r w:rsidR="00D368FD" w:rsidRPr="005315C6">
        <w:rPr>
          <w:rFonts w:ascii="Times New Roman" w:hAnsi="Times New Roman" w:cs="Times New Roman"/>
          <w:sz w:val="24"/>
          <w:szCs w:val="24"/>
          <w:lang w:val="da-DK"/>
        </w:rPr>
        <w:t>rodhimi, ekspozimi</w:t>
      </w:r>
      <w:r w:rsidRPr="005315C6">
        <w:rPr>
          <w:rFonts w:ascii="Times New Roman" w:hAnsi="Times New Roman" w:cs="Times New Roman"/>
          <w:sz w:val="24"/>
          <w:szCs w:val="24"/>
          <w:lang w:val="da-DK"/>
        </w:rPr>
        <w:t xml:space="preserve"> dhe dokumentimi </w:t>
      </w:r>
      <w:r w:rsidR="0078408C" w:rsidRPr="005315C6">
        <w:rPr>
          <w:rFonts w:ascii="Times New Roman" w:hAnsi="Times New Roman" w:cs="Times New Roman"/>
          <w:sz w:val="24"/>
          <w:szCs w:val="24"/>
          <w:lang w:val="da-DK"/>
        </w:rPr>
        <w:t>i</w:t>
      </w:r>
      <w:r w:rsidRPr="005315C6">
        <w:rPr>
          <w:rFonts w:ascii="Times New Roman" w:hAnsi="Times New Roman" w:cs="Times New Roman"/>
          <w:sz w:val="24"/>
          <w:szCs w:val="24"/>
          <w:lang w:val="da-DK"/>
        </w:rPr>
        <w:t xml:space="preserve"> veshjeve tradicionale për çdo pakicë kombëtare për të forcuar </w:t>
      </w:r>
      <w:r w:rsidR="002D5E40" w:rsidRPr="005315C6">
        <w:rPr>
          <w:rFonts w:ascii="Times New Roman" w:hAnsi="Times New Roman" w:cs="Times New Roman"/>
          <w:sz w:val="24"/>
          <w:szCs w:val="24"/>
          <w:lang w:val="da-DK"/>
        </w:rPr>
        <w:t xml:space="preserve">dhe ruajtur </w:t>
      </w:r>
      <w:r w:rsidRPr="005315C6">
        <w:rPr>
          <w:rFonts w:ascii="Times New Roman" w:hAnsi="Times New Roman" w:cs="Times New Roman"/>
          <w:sz w:val="24"/>
          <w:szCs w:val="24"/>
          <w:lang w:val="da-DK"/>
        </w:rPr>
        <w:t xml:space="preserve">identitetin </w:t>
      </w:r>
      <w:r w:rsidR="0078408C" w:rsidRPr="005315C6">
        <w:rPr>
          <w:rFonts w:ascii="Times New Roman" w:hAnsi="Times New Roman" w:cs="Times New Roman"/>
          <w:sz w:val="24"/>
          <w:szCs w:val="24"/>
          <w:lang w:val="da-DK"/>
        </w:rPr>
        <w:t>e tyre kulturor dhe për ta pasqyruar atë nëpërmjet albumeve fotografike</w:t>
      </w:r>
      <w:r w:rsidR="00D368FD" w:rsidRPr="005315C6">
        <w:rPr>
          <w:rFonts w:ascii="Times New Roman" w:hAnsi="Times New Roman" w:cs="Times New Roman"/>
          <w:sz w:val="24"/>
          <w:szCs w:val="24"/>
          <w:lang w:val="da-DK"/>
        </w:rPr>
        <w:t xml:space="preserve"> shoq</w:t>
      </w:r>
      <w:r w:rsidR="007632C9" w:rsidRPr="005315C6">
        <w:rPr>
          <w:rFonts w:ascii="Times New Roman" w:hAnsi="Times New Roman" w:cs="Times New Roman"/>
          <w:sz w:val="24"/>
          <w:szCs w:val="24"/>
          <w:lang w:val="da-DK"/>
        </w:rPr>
        <w:t>ë</w:t>
      </w:r>
      <w:r w:rsidR="00D368FD" w:rsidRPr="005315C6">
        <w:rPr>
          <w:rFonts w:ascii="Times New Roman" w:hAnsi="Times New Roman" w:cs="Times New Roman"/>
          <w:sz w:val="24"/>
          <w:szCs w:val="24"/>
          <w:lang w:val="da-DK"/>
        </w:rPr>
        <w:t>ruar me p</w:t>
      </w:r>
      <w:r w:rsidR="007632C9" w:rsidRPr="005315C6">
        <w:rPr>
          <w:rFonts w:ascii="Times New Roman" w:hAnsi="Times New Roman" w:cs="Times New Roman"/>
          <w:sz w:val="24"/>
          <w:szCs w:val="24"/>
          <w:lang w:val="da-DK"/>
        </w:rPr>
        <w:t>ë</w:t>
      </w:r>
      <w:r w:rsidR="00D368FD" w:rsidRPr="005315C6">
        <w:rPr>
          <w:rFonts w:ascii="Times New Roman" w:hAnsi="Times New Roman" w:cs="Times New Roman"/>
          <w:sz w:val="24"/>
          <w:szCs w:val="24"/>
          <w:lang w:val="da-DK"/>
        </w:rPr>
        <w:t>rshkrim historik t</w:t>
      </w:r>
      <w:r w:rsidR="007632C9" w:rsidRPr="005315C6">
        <w:rPr>
          <w:rFonts w:ascii="Times New Roman" w:hAnsi="Times New Roman" w:cs="Times New Roman"/>
          <w:sz w:val="24"/>
          <w:szCs w:val="24"/>
          <w:lang w:val="da-DK"/>
        </w:rPr>
        <w:t>ë</w:t>
      </w:r>
      <w:r w:rsidR="00D368FD" w:rsidRPr="005315C6">
        <w:rPr>
          <w:rFonts w:ascii="Times New Roman" w:hAnsi="Times New Roman" w:cs="Times New Roman"/>
          <w:sz w:val="24"/>
          <w:szCs w:val="24"/>
          <w:lang w:val="da-DK"/>
        </w:rPr>
        <w:t xml:space="preserve"> secil</w:t>
      </w:r>
      <w:r w:rsidR="007632C9" w:rsidRPr="005315C6">
        <w:rPr>
          <w:rFonts w:ascii="Times New Roman" w:hAnsi="Times New Roman" w:cs="Times New Roman"/>
          <w:sz w:val="24"/>
          <w:szCs w:val="24"/>
          <w:lang w:val="da-DK"/>
        </w:rPr>
        <w:t>ë</w:t>
      </w:r>
      <w:r w:rsidR="00D368FD" w:rsidRPr="005315C6">
        <w:rPr>
          <w:rFonts w:ascii="Times New Roman" w:hAnsi="Times New Roman" w:cs="Times New Roman"/>
          <w:sz w:val="24"/>
          <w:szCs w:val="24"/>
          <w:lang w:val="da-DK"/>
        </w:rPr>
        <w:t>s veshje</w:t>
      </w:r>
      <w:r w:rsidR="0078408C" w:rsidRPr="005315C6">
        <w:rPr>
          <w:rFonts w:ascii="Times New Roman" w:hAnsi="Times New Roman" w:cs="Times New Roman"/>
          <w:sz w:val="24"/>
          <w:szCs w:val="24"/>
          <w:lang w:val="da-DK"/>
        </w:rPr>
        <w:t>.</w:t>
      </w:r>
    </w:p>
    <w:p w14:paraId="658237BF" w14:textId="0AE85590" w:rsidR="005C2D57" w:rsidRPr="00C04CBC" w:rsidRDefault="005C2D57" w:rsidP="0062290D">
      <w:pPr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>Komiteti për Pakicat Kombëtare do të mbështesë projekte propozime të cilat bazohen në veprimtari dhe organizime të tilla si:</w:t>
      </w:r>
    </w:p>
    <w:p w14:paraId="60E1A83B" w14:textId="1A01FEAA" w:rsidR="002B1DC9" w:rsidRPr="00C04CBC" w:rsidRDefault="00D368FD" w:rsidP="0062290D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>Prodhimi, ekspozimi dhe dokumentimi</w:t>
      </w:r>
      <w:r w:rsidR="002B1DC9" w:rsidRPr="00C04CBC">
        <w:rPr>
          <w:rFonts w:ascii="Times New Roman" w:hAnsi="Times New Roman"/>
          <w:sz w:val="24"/>
          <w:szCs w:val="24"/>
        </w:rPr>
        <w:t xml:space="preserve"> i veshjeve tradicionale për të gjitha pakicat kombëtare, duke synuar autenticitetin e tyre sipas vendbanimeve</w:t>
      </w:r>
      <w:r w:rsidR="002D5E40" w:rsidRPr="00C04CBC">
        <w:rPr>
          <w:rFonts w:ascii="Times New Roman" w:hAnsi="Times New Roman"/>
          <w:sz w:val="24"/>
          <w:szCs w:val="24"/>
        </w:rPr>
        <w:t xml:space="preserve"> përkatëse.</w:t>
      </w:r>
    </w:p>
    <w:p w14:paraId="2D0BDD40" w14:textId="39A8EBB2" w:rsidR="002B1DC9" w:rsidRPr="00C04CBC" w:rsidRDefault="002B1DC9" w:rsidP="0062290D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 xml:space="preserve">Organizimi i ekspozitave </w:t>
      </w:r>
      <w:r w:rsidR="00015A84" w:rsidRPr="00C04CBC">
        <w:rPr>
          <w:rFonts w:ascii="Times New Roman" w:hAnsi="Times New Roman"/>
          <w:sz w:val="24"/>
          <w:szCs w:val="24"/>
        </w:rPr>
        <w:t xml:space="preserve">në lidhje me historikun e veshjeve </w:t>
      </w:r>
      <w:r w:rsidRPr="00C04CBC">
        <w:rPr>
          <w:rFonts w:ascii="Times New Roman" w:hAnsi="Times New Roman"/>
          <w:sz w:val="24"/>
          <w:szCs w:val="24"/>
        </w:rPr>
        <w:t>tradicionale për të prezantuar diversitetin kulturor dhe për të rritur ndërgjegjësimin mbi vlerën e tyre historike.</w:t>
      </w:r>
    </w:p>
    <w:p w14:paraId="1B8220A9" w14:textId="3911C455" w:rsidR="004302B4" w:rsidRPr="00C04CBC" w:rsidRDefault="004302B4" w:rsidP="004302B4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 xml:space="preserve">Përgatitja e albumeve fotografike që dokumentojnë veshjet tradicionale së bashku me një historik të shkurtër dhe përdorimin e tyre në jetën e përditshme, në raste ceremoniale,etj. </w:t>
      </w:r>
    </w:p>
    <w:p w14:paraId="6B439A44" w14:textId="14CAA1F7" w:rsidR="004302B4" w:rsidRPr="00C04CBC" w:rsidRDefault="004302B4" w:rsidP="00DB45A8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 xml:space="preserve">Realizimi i kostumeve tradicionale në formatin e kukullave në miniaturë. </w:t>
      </w:r>
    </w:p>
    <w:p w14:paraId="1CDC4257" w14:textId="287DD7DD" w:rsidR="006E38E2" w:rsidRPr="00C04CBC" w:rsidRDefault="006E38E2" w:rsidP="0062290D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  <w:lang w:eastAsia="ja-JP"/>
        </w:rPr>
        <w:t xml:space="preserve">Organizimi </w:t>
      </w:r>
      <w:r w:rsidR="00C63A51" w:rsidRPr="00C04CBC">
        <w:rPr>
          <w:rFonts w:ascii="Times New Roman" w:hAnsi="Times New Roman"/>
          <w:sz w:val="24"/>
          <w:szCs w:val="24"/>
          <w:lang w:eastAsia="ja-JP"/>
        </w:rPr>
        <w:t xml:space="preserve">2- ditor </w:t>
      </w:r>
      <w:r w:rsidRPr="00C04CBC">
        <w:rPr>
          <w:rFonts w:ascii="Times New Roman" w:hAnsi="Times New Roman"/>
          <w:sz w:val="24"/>
          <w:szCs w:val="24"/>
          <w:lang w:eastAsia="ja-JP"/>
        </w:rPr>
        <w:t xml:space="preserve">i një festivali/koncerti me grupe folklorike </w:t>
      </w:r>
      <w:r w:rsidR="004523E4">
        <w:rPr>
          <w:rFonts w:ascii="Times New Roman" w:hAnsi="Times New Roman"/>
          <w:sz w:val="24"/>
          <w:szCs w:val="24"/>
          <w:lang w:eastAsia="ja-JP"/>
        </w:rPr>
        <w:t>në kuadër të</w:t>
      </w:r>
      <w:r w:rsidRPr="00C04CBC">
        <w:rPr>
          <w:rFonts w:ascii="Times New Roman" w:hAnsi="Times New Roman"/>
          <w:sz w:val="24"/>
          <w:szCs w:val="24"/>
          <w:lang w:eastAsia="ja-JP"/>
        </w:rPr>
        <w:t xml:space="preserve"> ditë</w:t>
      </w:r>
      <w:r w:rsidR="004523E4">
        <w:rPr>
          <w:rFonts w:ascii="Times New Roman" w:hAnsi="Times New Roman"/>
          <w:sz w:val="24"/>
          <w:szCs w:val="24"/>
          <w:lang w:eastAsia="ja-JP"/>
        </w:rPr>
        <w:t>s</w:t>
      </w:r>
      <w:r w:rsidRPr="00C04CBC">
        <w:rPr>
          <w:rFonts w:ascii="Times New Roman" w:hAnsi="Times New Roman"/>
          <w:sz w:val="24"/>
          <w:szCs w:val="24"/>
          <w:lang w:eastAsia="ja-JP"/>
        </w:rPr>
        <w:t xml:space="preserve"> 21 Maj si Dita Ndërkombëtare e Diversitetit Kulturor për ruajtjen dhe promovimin mbarëkombëtar të trashëgimisë kulturore. </w:t>
      </w:r>
    </w:p>
    <w:p w14:paraId="14044313" w14:textId="09457023" w:rsidR="005528CF" w:rsidRPr="00C04CBC" w:rsidRDefault="006E38E2" w:rsidP="0062290D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  <w:lang w:eastAsia="ja-JP"/>
        </w:rPr>
        <w:t>Organizimi i një stende me fotografi (fotoekspozitë) të vjetra dhe aktuale që tregojnë ruajtjen dhe promovimin e trashëgimisë kulturore për pakicat kombëtare në Shqipër</w:t>
      </w:r>
      <w:r w:rsidR="00B87BEE" w:rsidRPr="00C04CBC">
        <w:rPr>
          <w:rFonts w:ascii="Times New Roman" w:hAnsi="Times New Roman"/>
          <w:sz w:val="24"/>
          <w:szCs w:val="24"/>
          <w:lang w:eastAsia="ja-JP"/>
        </w:rPr>
        <w:t>i.</w:t>
      </w:r>
    </w:p>
    <w:p w14:paraId="7870B81C" w14:textId="43D4305C" w:rsidR="00305B01" w:rsidRPr="00C04CBC" w:rsidRDefault="00305B01" w:rsidP="0062290D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 xml:space="preserve">Publikimi i një </w:t>
      </w:r>
      <w:r w:rsidR="004302B4" w:rsidRPr="00C04CBC">
        <w:rPr>
          <w:rFonts w:ascii="Times New Roman" w:hAnsi="Times New Roman"/>
          <w:sz w:val="24"/>
          <w:szCs w:val="24"/>
        </w:rPr>
        <w:t>broshure</w:t>
      </w:r>
      <w:r w:rsidRPr="00C04CBC">
        <w:rPr>
          <w:rFonts w:ascii="Times New Roman" w:hAnsi="Times New Roman"/>
          <w:sz w:val="24"/>
          <w:szCs w:val="24"/>
        </w:rPr>
        <w:t xml:space="preserve"> me përshkrime, fotografi, histori nga aktivitetet e mësipërme.</w:t>
      </w:r>
    </w:p>
    <w:p w14:paraId="29235B91" w14:textId="4457A940" w:rsidR="00623609" w:rsidRPr="00C04CBC" w:rsidRDefault="00623609" w:rsidP="0062290D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bookmarkStart w:id="7" w:name="_Hlk190685499"/>
      <w:r w:rsidRPr="00C04CBC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C’farë duhet të kenë parasysh aplikantët për aplikimin e</w:t>
      </w:r>
      <w:r w:rsidR="0026164E" w:rsidRPr="00C04CB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015A84" w:rsidRPr="00C04CBC">
        <w:rPr>
          <w:rFonts w:ascii="Times New Roman" w:hAnsi="Times New Roman" w:cs="Times New Roman"/>
          <w:b/>
          <w:sz w:val="24"/>
          <w:szCs w:val="24"/>
          <w:lang w:val="sq-AL"/>
        </w:rPr>
        <w:t>prioritet</w:t>
      </w:r>
      <w:r w:rsidRPr="00C04CB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1:</w:t>
      </w:r>
    </w:p>
    <w:p w14:paraId="69E16F13" w14:textId="77777777" w:rsidR="005E1353" w:rsidRPr="00C04CBC" w:rsidRDefault="005E1353" w:rsidP="00E256D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04CBC">
        <w:rPr>
          <w:rFonts w:ascii="Times New Roman" w:hAnsi="Times New Roman" w:cs="Times New Roman"/>
          <w:sz w:val="24"/>
          <w:szCs w:val="24"/>
          <w:lang w:val="sq-AL"/>
        </w:rPr>
        <w:t>Skicat dhe përshkrimi i veshjeve:</w:t>
      </w:r>
    </w:p>
    <w:p w14:paraId="086F116F" w14:textId="77777777" w:rsidR="005E1353" w:rsidRPr="00C04CBC" w:rsidRDefault="005E1353" w:rsidP="00E256D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04CBC">
        <w:rPr>
          <w:rFonts w:ascii="Times New Roman" w:hAnsi="Times New Roman" w:cs="Times New Roman"/>
          <w:sz w:val="24"/>
          <w:szCs w:val="24"/>
          <w:lang w:val="sq-AL"/>
        </w:rPr>
        <w:tab/>
        <w:t>•</w:t>
      </w:r>
      <w:r w:rsidRPr="00C04CBC">
        <w:rPr>
          <w:rFonts w:ascii="Times New Roman" w:hAnsi="Times New Roman" w:cs="Times New Roman"/>
          <w:sz w:val="24"/>
          <w:szCs w:val="24"/>
          <w:lang w:val="sq-AL"/>
        </w:rPr>
        <w:tab/>
        <w:t xml:space="preserve">Skica me ngjyra të çdo </w:t>
      </w:r>
      <w:bookmarkStart w:id="8" w:name="_Hlk190685305"/>
      <w:r w:rsidRPr="00C04CBC">
        <w:rPr>
          <w:rFonts w:ascii="Times New Roman" w:hAnsi="Times New Roman" w:cs="Times New Roman"/>
          <w:sz w:val="24"/>
          <w:szCs w:val="24"/>
          <w:lang w:val="sq-AL"/>
        </w:rPr>
        <w:t>veshjeje tradicionale</w:t>
      </w:r>
      <w:bookmarkEnd w:id="8"/>
      <w:r w:rsidRPr="00C04CBC">
        <w:rPr>
          <w:rFonts w:ascii="Times New Roman" w:hAnsi="Times New Roman" w:cs="Times New Roman"/>
          <w:sz w:val="24"/>
          <w:szCs w:val="24"/>
          <w:lang w:val="sq-AL"/>
        </w:rPr>
        <w:t>, duke përfshirë elementet përbërëse (kësula, shalli, jeleku, këpucët etj.).</w:t>
      </w:r>
    </w:p>
    <w:p w14:paraId="27FC8786" w14:textId="77777777" w:rsidR="005E1353" w:rsidRPr="00C04CBC" w:rsidRDefault="005E1353" w:rsidP="00E256D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04CBC">
        <w:rPr>
          <w:rFonts w:ascii="Times New Roman" w:hAnsi="Times New Roman" w:cs="Times New Roman"/>
          <w:sz w:val="24"/>
          <w:szCs w:val="24"/>
          <w:lang w:val="sq-AL"/>
        </w:rPr>
        <w:tab/>
        <w:t>•</w:t>
      </w:r>
      <w:r w:rsidRPr="00C04CBC">
        <w:rPr>
          <w:rFonts w:ascii="Times New Roman" w:hAnsi="Times New Roman" w:cs="Times New Roman"/>
          <w:sz w:val="24"/>
          <w:szCs w:val="24"/>
          <w:lang w:val="sq-AL"/>
        </w:rPr>
        <w:tab/>
        <w:t>Përshkrim historik i secilës veshje, duke theksuar:</w:t>
      </w:r>
    </w:p>
    <w:p w14:paraId="1DE7DC00" w14:textId="77777777" w:rsidR="005E1353" w:rsidRPr="00C04CBC" w:rsidRDefault="005E1353" w:rsidP="00E256D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04CBC">
        <w:rPr>
          <w:rFonts w:ascii="Times New Roman" w:hAnsi="Times New Roman" w:cs="Times New Roman"/>
          <w:sz w:val="24"/>
          <w:szCs w:val="24"/>
          <w:lang w:val="sq-AL"/>
        </w:rPr>
        <w:tab/>
        <w:t>•</w:t>
      </w:r>
      <w:r w:rsidRPr="00C04CBC">
        <w:rPr>
          <w:rFonts w:ascii="Times New Roman" w:hAnsi="Times New Roman" w:cs="Times New Roman"/>
          <w:sz w:val="24"/>
          <w:szCs w:val="24"/>
          <w:lang w:val="sq-AL"/>
        </w:rPr>
        <w:tab/>
        <w:t>Zonën ku është përdorur historikisht.</w:t>
      </w:r>
    </w:p>
    <w:p w14:paraId="62EFA7F1" w14:textId="77777777" w:rsidR="005E1353" w:rsidRPr="00C04CBC" w:rsidRDefault="005E1353" w:rsidP="00E256D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04CBC">
        <w:rPr>
          <w:rFonts w:ascii="Times New Roman" w:hAnsi="Times New Roman" w:cs="Times New Roman"/>
          <w:sz w:val="24"/>
          <w:szCs w:val="24"/>
          <w:lang w:val="sq-AL"/>
        </w:rPr>
        <w:tab/>
        <w:t>•</w:t>
      </w:r>
      <w:r w:rsidRPr="00C04CBC">
        <w:rPr>
          <w:rFonts w:ascii="Times New Roman" w:hAnsi="Times New Roman" w:cs="Times New Roman"/>
          <w:sz w:val="24"/>
          <w:szCs w:val="24"/>
          <w:lang w:val="sq-AL"/>
        </w:rPr>
        <w:tab/>
        <w:t>Përdorimin e saj në evente dhe ceremoni kulturore.</w:t>
      </w:r>
    </w:p>
    <w:p w14:paraId="1F0AAE61" w14:textId="77777777" w:rsidR="005E1353" w:rsidRPr="00C04CBC" w:rsidRDefault="005E1353" w:rsidP="00E256D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04CBC">
        <w:rPr>
          <w:rFonts w:ascii="Times New Roman" w:hAnsi="Times New Roman" w:cs="Times New Roman"/>
          <w:sz w:val="24"/>
          <w:szCs w:val="24"/>
          <w:lang w:val="sq-AL"/>
        </w:rPr>
        <w:tab/>
        <w:t>•</w:t>
      </w:r>
      <w:r w:rsidRPr="00C04CBC">
        <w:rPr>
          <w:rFonts w:ascii="Times New Roman" w:hAnsi="Times New Roman" w:cs="Times New Roman"/>
          <w:sz w:val="24"/>
          <w:szCs w:val="24"/>
          <w:lang w:val="sq-AL"/>
        </w:rPr>
        <w:tab/>
        <w:t>Grupet që e kanë veshur (gra, burra, fëmijë).</w:t>
      </w:r>
    </w:p>
    <w:p w14:paraId="17B00FE6" w14:textId="77777777" w:rsidR="005E1353" w:rsidRPr="00C04CBC" w:rsidRDefault="005E1353" w:rsidP="00E256D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04CBC">
        <w:rPr>
          <w:rFonts w:ascii="Times New Roman" w:hAnsi="Times New Roman" w:cs="Times New Roman"/>
          <w:sz w:val="24"/>
          <w:szCs w:val="24"/>
          <w:lang w:val="sq-AL"/>
        </w:rPr>
        <w:t>Dokumentacion mbi prodhimin e veshjeve:</w:t>
      </w:r>
    </w:p>
    <w:p w14:paraId="585EA812" w14:textId="092A65D7" w:rsidR="005E1353" w:rsidRPr="003A1EBD" w:rsidRDefault="005E1353" w:rsidP="00E256D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04CBC">
        <w:rPr>
          <w:rFonts w:ascii="Times New Roman" w:hAnsi="Times New Roman" w:cs="Times New Roman"/>
          <w:sz w:val="24"/>
          <w:szCs w:val="24"/>
          <w:lang w:val="sq-AL"/>
        </w:rPr>
        <w:tab/>
        <w:t>•</w:t>
      </w:r>
      <w:r w:rsidRPr="00C04CBC">
        <w:rPr>
          <w:rFonts w:ascii="Times New Roman" w:hAnsi="Times New Roman" w:cs="Times New Roman"/>
          <w:sz w:val="24"/>
          <w:szCs w:val="24"/>
          <w:lang w:val="sq-AL"/>
        </w:rPr>
        <w:tab/>
        <w:t>CV e prodhuesit të veshjeve (përvojë e dokumentuar në krijimin e veshjeve tradicionale)</w:t>
      </w:r>
      <w:r w:rsidR="003A1EBD" w:rsidRPr="003A1EBD">
        <w:rPr>
          <w:rFonts w:ascii="Times New Roman" w:eastAsia="MS Mincho" w:hAnsi="Times New Roman"/>
          <w:b/>
          <w:sz w:val="24"/>
          <w:szCs w:val="24"/>
          <w:lang w:val="sq-AL"/>
        </w:rPr>
        <w:t xml:space="preserve">, </w:t>
      </w:r>
      <w:r w:rsidR="003A1EBD" w:rsidRPr="003A1EBD">
        <w:rPr>
          <w:rFonts w:ascii="Times New Roman" w:eastAsia="MS Mincho" w:hAnsi="Times New Roman"/>
          <w:bCs/>
          <w:sz w:val="24"/>
          <w:szCs w:val="24"/>
          <w:lang w:val="sq-AL"/>
        </w:rPr>
        <w:t>Nr. e NIPTIT të tij; adresën e tij</w:t>
      </w:r>
      <w:r w:rsidR="003A1EBD">
        <w:rPr>
          <w:rFonts w:ascii="Times New Roman" w:eastAsia="MS Mincho" w:hAnsi="Times New Roman"/>
          <w:bCs/>
          <w:sz w:val="24"/>
          <w:szCs w:val="24"/>
          <w:lang w:val="sq-AL"/>
        </w:rPr>
        <w:t>.</w:t>
      </w:r>
    </w:p>
    <w:bookmarkEnd w:id="7"/>
    <w:p w14:paraId="6F522BAB" w14:textId="77777777" w:rsidR="00E256DC" w:rsidRDefault="00E256DC" w:rsidP="00E256D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B0EB4BD" w14:textId="00845233" w:rsidR="004302B4" w:rsidRPr="00C04CBC" w:rsidRDefault="00B87BEE" w:rsidP="00E256D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04CBC">
        <w:rPr>
          <w:rFonts w:ascii="Times New Roman" w:hAnsi="Times New Roman" w:cs="Times New Roman"/>
          <w:sz w:val="24"/>
          <w:szCs w:val="24"/>
          <w:lang w:val="sq-AL"/>
        </w:rPr>
        <w:t>E rëndësishme</w:t>
      </w:r>
      <w:r w:rsidR="005E1353" w:rsidRPr="00C04CBC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4302B4" w:rsidRPr="00C04CB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00E228FE" w14:textId="575B5B46" w:rsidR="004302B4" w:rsidRDefault="004302B4" w:rsidP="00E256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bookmarkStart w:id="9" w:name="_Hlk190685559"/>
      <w:r w:rsidRPr="00C04CBC">
        <w:rPr>
          <w:rFonts w:ascii="Times New Roman" w:hAnsi="Times New Roman" w:cs="Times New Roman"/>
          <w:sz w:val="24"/>
          <w:szCs w:val="24"/>
          <w:lang w:val="sq-AL"/>
        </w:rPr>
        <w:t>Pas përfundimit të projektit kërkohet:</w:t>
      </w:r>
    </w:p>
    <w:bookmarkEnd w:id="9"/>
    <w:p w14:paraId="7F6E9562" w14:textId="0C235BC2" w:rsidR="003A1EBD" w:rsidRPr="00C04CBC" w:rsidRDefault="003A1EBD" w:rsidP="00E256DC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A1EBD">
        <w:rPr>
          <w:rFonts w:ascii="Times New Roman" w:hAnsi="Times New Roman" w:cs="Times New Roman"/>
          <w:sz w:val="24"/>
          <w:szCs w:val="24"/>
          <w:lang w:val="sq-AL"/>
        </w:rPr>
        <w:t>-</w:t>
      </w:r>
      <w:r w:rsidRPr="003A1E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EBD">
        <w:rPr>
          <w:rFonts w:ascii="Times New Roman" w:hAnsi="Times New Roman"/>
          <w:sz w:val="24"/>
          <w:szCs w:val="24"/>
        </w:rPr>
        <w:t>Kontrata</w:t>
      </w:r>
      <w:proofErr w:type="spellEnd"/>
      <w:r w:rsidRPr="003A1EB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A1EBD">
        <w:rPr>
          <w:rFonts w:ascii="Times New Roman" w:hAnsi="Times New Roman"/>
          <w:sz w:val="24"/>
          <w:szCs w:val="24"/>
        </w:rPr>
        <w:t>organizat</w:t>
      </w:r>
      <w:r w:rsidRPr="003A1EBD">
        <w:rPr>
          <w:rFonts w:ascii="Times New Roman" w:hAnsi="Times New Roman"/>
          <w:sz w:val="24"/>
          <w:szCs w:val="24"/>
        </w:rPr>
        <w:t>ës</w:t>
      </w:r>
      <w:proofErr w:type="spellEnd"/>
      <w:r w:rsidRPr="003A1EBD">
        <w:rPr>
          <w:rFonts w:ascii="Times New Roman" w:hAnsi="Times New Roman"/>
          <w:sz w:val="24"/>
          <w:szCs w:val="24"/>
        </w:rPr>
        <w:t>/</w:t>
      </w:r>
      <w:proofErr w:type="spellStart"/>
      <w:r w:rsidRPr="003A1EBD">
        <w:rPr>
          <w:rFonts w:ascii="Times New Roman" w:hAnsi="Times New Roman"/>
          <w:sz w:val="24"/>
          <w:szCs w:val="24"/>
        </w:rPr>
        <w:t>personit</w:t>
      </w:r>
      <w:proofErr w:type="spellEnd"/>
      <w:r w:rsidRPr="003A1E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EBD">
        <w:rPr>
          <w:rFonts w:ascii="Times New Roman" w:hAnsi="Times New Roman"/>
          <w:sz w:val="24"/>
          <w:szCs w:val="24"/>
        </w:rPr>
        <w:t>fizik</w:t>
      </w:r>
      <w:proofErr w:type="spellEnd"/>
      <w:r w:rsidRPr="003A1E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EBD">
        <w:rPr>
          <w:rFonts w:ascii="Times New Roman" w:hAnsi="Times New Roman"/>
          <w:sz w:val="24"/>
          <w:szCs w:val="24"/>
        </w:rPr>
        <w:t>aplikues</w:t>
      </w:r>
      <w:proofErr w:type="spellEnd"/>
      <w:r w:rsidRPr="003A1EB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A1EBD">
        <w:rPr>
          <w:rFonts w:ascii="Times New Roman" w:hAnsi="Times New Roman"/>
          <w:sz w:val="24"/>
          <w:szCs w:val="24"/>
        </w:rPr>
        <w:t>subjektin</w:t>
      </w:r>
      <w:proofErr w:type="spellEnd"/>
      <w:r w:rsidRPr="003A1E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EBD">
        <w:rPr>
          <w:rFonts w:ascii="Times New Roman" w:hAnsi="Times New Roman"/>
          <w:sz w:val="24"/>
          <w:szCs w:val="24"/>
        </w:rPr>
        <w:t>që</w:t>
      </w:r>
      <w:proofErr w:type="spellEnd"/>
      <w:r w:rsidRPr="003A1EB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3A1EBD">
        <w:rPr>
          <w:rFonts w:ascii="Times New Roman" w:hAnsi="Times New Roman"/>
          <w:sz w:val="24"/>
          <w:szCs w:val="24"/>
        </w:rPr>
        <w:t>të</w:t>
      </w:r>
      <w:proofErr w:type="spellEnd"/>
      <w:r w:rsidRPr="003A1E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EBD">
        <w:rPr>
          <w:rFonts w:ascii="Times New Roman" w:hAnsi="Times New Roman"/>
          <w:sz w:val="24"/>
          <w:szCs w:val="24"/>
        </w:rPr>
        <w:t>merret</w:t>
      </w:r>
      <w:proofErr w:type="spellEnd"/>
      <w:r w:rsidRPr="003A1EB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A1EBD">
        <w:rPr>
          <w:rFonts w:ascii="Times New Roman" w:hAnsi="Times New Roman"/>
          <w:sz w:val="24"/>
          <w:szCs w:val="24"/>
        </w:rPr>
        <w:t>prodhimin</w:t>
      </w:r>
      <w:proofErr w:type="spellEnd"/>
      <w:r w:rsidRPr="003A1EB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A1EBD">
        <w:rPr>
          <w:rFonts w:ascii="Times New Roman" w:hAnsi="Times New Roman"/>
          <w:sz w:val="24"/>
          <w:szCs w:val="24"/>
        </w:rPr>
        <w:t>veshjeve</w:t>
      </w:r>
      <w:proofErr w:type="spellEnd"/>
      <w:r w:rsidRPr="003A1E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1EBD">
        <w:rPr>
          <w:rFonts w:ascii="Times New Roman" w:hAnsi="Times New Roman"/>
          <w:sz w:val="24"/>
          <w:szCs w:val="24"/>
        </w:rPr>
        <w:t>karakteristike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F4B459A" w14:textId="3C33FAD6" w:rsidR="004302B4" w:rsidRPr="00C04CBC" w:rsidRDefault="004302B4" w:rsidP="00E256DC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C04CBC">
        <w:rPr>
          <w:rFonts w:ascii="Times New Roman" w:hAnsi="Times New Roman" w:cs="Times New Roman"/>
          <w:sz w:val="24"/>
          <w:szCs w:val="24"/>
          <w:lang w:val="sq-AL"/>
        </w:rPr>
        <w:t xml:space="preserve"> -Vënia në dispozicion nëpërmjet foto/video-ve procesi i qepjes së veshjeve.</w:t>
      </w:r>
    </w:p>
    <w:p w14:paraId="05BA2108" w14:textId="77777777" w:rsidR="004302B4" w:rsidRPr="00C04CBC" w:rsidRDefault="004302B4" w:rsidP="00E256DC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C04CBC">
        <w:rPr>
          <w:rFonts w:ascii="Times New Roman" w:hAnsi="Times New Roman" w:cs="Times New Roman"/>
          <w:sz w:val="24"/>
          <w:szCs w:val="24"/>
          <w:lang w:val="sq-AL"/>
        </w:rPr>
        <w:t xml:space="preserve">- Dorëzimi i kostumeve tradicionale në formatin e kukullave në miniaturë. </w:t>
      </w:r>
    </w:p>
    <w:p w14:paraId="5091E721" w14:textId="77777777" w:rsidR="004302B4" w:rsidRPr="00C04CBC" w:rsidRDefault="004302B4" w:rsidP="00E256DC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C04CBC">
        <w:rPr>
          <w:rFonts w:ascii="Times New Roman" w:hAnsi="Times New Roman" w:cs="Times New Roman"/>
          <w:sz w:val="24"/>
          <w:szCs w:val="24"/>
          <w:lang w:val="sq-AL"/>
        </w:rPr>
        <w:t>- Dorëzimi i albumeve fotografike që dokumentojnë veshjet tradicionale së bashku me një historik të shkurtër.</w:t>
      </w:r>
    </w:p>
    <w:p w14:paraId="085CB1D0" w14:textId="77777777" w:rsidR="004302B4" w:rsidRPr="00C04CBC" w:rsidRDefault="004302B4" w:rsidP="00E256DC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C04CBC">
        <w:rPr>
          <w:rFonts w:ascii="Times New Roman" w:hAnsi="Times New Roman" w:cs="Times New Roman"/>
          <w:sz w:val="24"/>
          <w:szCs w:val="24"/>
          <w:lang w:val="sq-AL"/>
        </w:rPr>
        <w:t>- Dorëzimi i broshurave me përshkrime, fotografi, histori nga aktivitetet e mësipërme</w:t>
      </w:r>
    </w:p>
    <w:p w14:paraId="671E1D5A" w14:textId="0DC0CAEE" w:rsidR="004302B4" w:rsidRPr="00C04CBC" w:rsidRDefault="004302B4" w:rsidP="00E256DC">
      <w:pPr>
        <w:spacing w:after="0"/>
        <w:rPr>
          <w:rFonts w:ascii="Times New Roman" w:eastAsia="MS Mincho" w:hAnsi="Times New Roman" w:cs="Times New Roman"/>
          <w:bCs/>
          <w:sz w:val="24"/>
          <w:szCs w:val="24"/>
          <w:lang w:val="sq-AL"/>
        </w:rPr>
      </w:pPr>
      <w:r w:rsidRPr="00C04CBC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- Veshjet </w:t>
      </w:r>
      <w:r w:rsidR="00235D8C" w:rsidRPr="00C04CBC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dhe të gjithë artikujt </w:t>
      </w:r>
      <w:r w:rsidRPr="00C04CBC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do të dorëzohen pranë institucionit për t’u përdorur për promovim</w:t>
      </w:r>
      <w:r w:rsidR="00E256DC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 të</w:t>
      </w:r>
      <w:r w:rsidRPr="00C04CBC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 mëtejshëm.</w:t>
      </w:r>
    </w:p>
    <w:p w14:paraId="62AC1FD5" w14:textId="77777777" w:rsidR="005E1353" w:rsidRPr="003A1EBD" w:rsidRDefault="005E1353" w:rsidP="00E256D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C04CBC">
        <w:rPr>
          <w:rFonts w:ascii="Times New Roman" w:hAnsi="Times New Roman" w:cs="Times New Roman"/>
          <w:sz w:val="24"/>
          <w:szCs w:val="24"/>
          <w:lang w:val="sq-AL"/>
        </w:rPr>
        <w:tab/>
        <w:t>•</w:t>
      </w:r>
      <w:r w:rsidRPr="00C04CBC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3A1EBD">
        <w:rPr>
          <w:rFonts w:ascii="Times New Roman" w:hAnsi="Times New Roman" w:cs="Times New Roman"/>
          <w:b/>
          <w:bCs/>
          <w:sz w:val="24"/>
          <w:szCs w:val="24"/>
          <w:lang w:val="sq-AL"/>
        </w:rPr>
        <w:t>Projektet që promovojnë bashkëpunimin mes sa më shumë pakicave kombëtare do të kenë prioritet, duke synuar të shpalosin vlerat e diversitetit kulturor dhe bashkëjetesës harmonike në shoqërinë shqiptare.</w:t>
      </w:r>
    </w:p>
    <w:p w14:paraId="678E8F12" w14:textId="77777777" w:rsidR="00DB45A8" w:rsidRPr="00C04CBC" w:rsidRDefault="00DB45A8" w:rsidP="0062290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7EBD7CA7" w14:textId="14C26CF7" w:rsidR="008C6687" w:rsidRPr="00C04CBC" w:rsidRDefault="008C6687" w:rsidP="0062290D">
      <w:pPr>
        <w:spacing w:after="0" w:line="36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</w:pPr>
      <w:r w:rsidRPr="00C04CBC">
        <w:rPr>
          <w:rFonts w:ascii="Times New Roman" w:hAnsi="Times New Roman" w:cs="Times New Roman"/>
          <w:b/>
          <w:bCs/>
          <w:sz w:val="24"/>
          <w:szCs w:val="24"/>
          <w:lang w:val="sq-AL"/>
        </w:rPr>
        <w:t>Prioriteti</w:t>
      </w:r>
      <w:r w:rsidR="00484E9F" w:rsidRPr="00C04CBC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C04CBC">
        <w:rPr>
          <w:rFonts w:ascii="Times New Roman" w:hAnsi="Times New Roman" w:cs="Times New Roman"/>
          <w:b/>
          <w:bCs/>
          <w:sz w:val="24"/>
          <w:szCs w:val="24"/>
          <w:lang w:val="sq-AL"/>
        </w:rPr>
        <w:t>2</w:t>
      </w:r>
      <w:r w:rsidR="00484E9F" w:rsidRPr="00C04CBC">
        <w:rPr>
          <w:rFonts w:ascii="Times New Roman" w:hAnsi="Times New Roman" w:cs="Times New Roman"/>
          <w:sz w:val="24"/>
          <w:szCs w:val="24"/>
          <w:lang w:val="sq-AL"/>
        </w:rPr>
        <w:t xml:space="preserve">: </w:t>
      </w:r>
      <w:r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Ruajtja e rrënjëve të këngës polifonike minoritare</w:t>
      </w:r>
    </w:p>
    <w:p w14:paraId="496F1DE1" w14:textId="01ED114E" w:rsidR="00484E9F" w:rsidRPr="00C04CBC" w:rsidRDefault="00484E9F" w:rsidP="0062290D">
      <w:pPr>
        <w:tabs>
          <w:tab w:val="left" w:pos="450"/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B46DF5C" w14:textId="02287D79" w:rsidR="00433EC9" w:rsidRPr="005C4FA8" w:rsidRDefault="00052FD4" w:rsidP="0062290D">
      <w:pPr>
        <w:tabs>
          <w:tab w:val="left" w:pos="450"/>
          <w:tab w:val="left" w:pos="540"/>
        </w:tabs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5C4FA8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>Synimi:</w:t>
      </w:r>
      <w:r w:rsidRPr="005C4FA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Rikthimin në vëmendje të vlerave të polifonisë dhe promovimin mbi vazhdimësinë e saj. Polifonia minoritare si një nga shprehjet më autentike të trashëgimisë mbart brenda vetes historinë, emocionet dhe identitetin e një komuniteti.</w:t>
      </w:r>
    </w:p>
    <w:p w14:paraId="609D8A08" w14:textId="77777777" w:rsidR="00052FD4" w:rsidRPr="00C04CBC" w:rsidRDefault="00052FD4" w:rsidP="0062290D">
      <w:pPr>
        <w:tabs>
          <w:tab w:val="left" w:pos="450"/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7C9E6B0" w14:textId="0E273980" w:rsidR="008C6687" w:rsidRPr="00C04CBC" w:rsidRDefault="008C6687" w:rsidP="0062290D">
      <w:pPr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>Komiteti për Pakicat Kombëtare do të mbështesë projekte propozime të cilat bazohen në veprimtari dhe organizime të tilla si:</w:t>
      </w:r>
    </w:p>
    <w:p w14:paraId="26DB6291" w14:textId="34C5B3DD" w:rsidR="00433EC9" w:rsidRPr="00C04CBC" w:rsidRDefault="00433EC9" w:rsidP="0062290D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>Një dokument studimor mbi historinë, rëndësinë dhe sfidat e grupit polifonik.</w:t>
      </w:r>
    </w:p>
    <w:p w14:paraId="560FF341" w14:textId="0CC29D8E" w:rsidR="00433EC9" w:rsidRPr="00C04CBC" w:rsidRDefault="00433EC9" w:rsidP="0062290D">
      <w:pPr>
        <w:pStyle w:val="ListParagraph"/>
        <w:numPr>
          <w:ilvl w:val="0"/>
          <w:numId w:val="9"/>
        </w:numPr>
        <w:tabs>
          <w:tab w:val="left" w:pos="450"/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>Një ekspozitë multimediale me foto/video dhe histori të anëtarëve të grupit</w:t>
      </w:r>
      <w:r w:rsidR="008C6687" w:rsidRPr="00C04CBC">
        <w:rPr>
          <w:rFonts w:ascii="Times New Roman" w:hAnsi="Times New Roman"/>
          <w:sz w:val="24"/>
          <w:szCs w:val="24"/>
        </w:rPr>
        <w:t>.</w:t>
      </w:r>
    </w:p>
    <w:p w14:paraId="4A5077F6" w14:textId="0805527A" w:rsidR="00433EC9" w:rsidRPr="00C04CBC" w:rsidRDefault="00D33A92" w:rsidP="0062290D">
      <w:pPr>
        <w:pStyle w:val="ListParagraph"/>
        <w:numPr>
          <w:ilvl w:val="0"/>
          <w:numId w:val="9"/>
        </w:numPr>
        <w:tabs>
          <w:tab w:val="left" w:pos="450"/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>Një dokumentar i shkurtër mbi ruajtjen dhe transmetimin e kësaj trashëgimie.</w:t>
      </w:r>
    </w:p>
    <w:p w14:paraId="5AA77D37" w14:textId="2C3E1FA0" w:rsidR="00235D8C" w:rsidRPr="00C04CBC" w:rsidRDefault="00235D8C" w:rsidP="00235D8C">
      <w:pPr>
        <w:pStyle w:val="ListParagraph"/>
        <w:numPr>
          <w:ilvl w:val="0"/>
          <w:numId w:val="9"/>
        </w:numPr>
        <w:tabs>
          <w:tab w:val="left" w:pos="450"/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lastRenderedPageBreak/>
        <w:t>Publikimi i CD-ve me këngët më përfaqësuese.</w:t>
      </w:r>
    </w:p>
    <w:p w14:paraId="23CE3C25" w14:textId="3B9D4F1B" w:rsidR="00235D8C" w:rsidRPr="003A1EBD" w:rsidRDefault="00E62F75" w:rsidP="003A1EBD">
      <w:pPr>
        <w:pStyle w:val="Subtitle"/>
        <w:numPr>
          <w:ilvl w:val="0"/>
          <w:numId w:val="9"/>
        </w:numPr>
        <w:rPr>
          <w:rFonts w:ascii="Times New Roman" w:hAnsi="Times New Roman" w:cs="Times New Roman"/>
          <w:color w:val="auto"/>
          <w:spacing w:val="0"/>
          <w:sz w:val="24"/>
          <w:szCs w:val="24"/>
          <w:lang w:val="sq-AL" w:eastAsia="sq-AL"/>
        </w:rPr>
      </w:pPr>
      <w:r w:rsidRPr="003A1EBD">
        <w:rPr>
          <w:rFonts w:ascii="Times New Roman" w:hAnsi="Times New Roman" w:cs="Times New Roman"/>
          <w:color w:val="auto"/>
          <w:spacing w:val="0"/>
          <w:sz w:val="24"/>
          <w:szCs w:val="24"/>
          <w:lang w:val="sq-AL" w:eastAsia="sq-AL"/>
        </w:rPr>
        <w:t xml:space="preserve">Publikimi i një </w:t>
      </w:r>
      <w:r w:rsidR="00235D8C" w:rsidRPr="003A1EBD">
        <w:rPr>
          <w:rFonts w:ascii="Times New Roman" w:hAnsi="Times New Roman" w:cs="Times New Roman"/>
          <w:color w:val="auto"/>
          <w:spacing w:val="0"/>
          <w:sz w:val="24"/>
          <w:szCs w:val="24"/>
          <w:lang w:val="sq-AL" w:eastAsia="sq-AL"/>
        </w:rPr>
        <w:t>broshure</w:t>
      </w:r>
      <w:r w:rsidRPr="003A1EBD">
        <w:rPr>
          <w:rFonts w:ascii="Times New Roman" w:hAnsi="Times New Roman" w:cs="Times New Roman"/>
          <w:color w:val="auto"/>
          <w:spacing w:val="0"/>
          <w:sz w:val="24"/>
          <w:szCs w:val="24"/>
          <w:lang w:val="sq-AL" w:eastAsia="sq-AL"/>
        </w:rPr>
        <w:t xml:space="preserve"> përmbledhëse nga organizimi i aktivitit të mësipërm</w:t>
      </w:r>
      <w:r w:rsidR="00B87BEE" w:rsidRPr="003A1EBD">
        <w:rPr>
          <w:rFonts w:ascii="Times New Roman" w:hAnsi="Times New Roman" w:cs="Times New Roman"/>
          <w:color w:val="auto"/>
          <w:spacing w:val="0"/>
          <w:sz w:val="24"/>
          <w:szCs w:val="24"/>
          <w:lang w:val="sq-AL" w:eastAsia="sq-AL"/>
        </w:rPr>
        <w:t>.</w:t>
      </w:r>
    </w:p>
    <w:p w14:paraId="654FEF12" w14:textId="77777777" w:rsidR="00235D8C" w:rsidRPr="00C04CBC" w:rsidRDefault="00235D8C" w:rsidP="00235D8C">
      <w:pPr>
        <w:tabs>
          <w:tab w:val="left" w:pos="450"/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4E95CF7" w14:textId="05A6A68C" w:rsidR="00235D8C" w:rsidRPr="00C04CBC" w:rsidRDefault="00235D8C" w:rsidP="00235D8C">
      <w:pPr>
        <w:tabs>
          <w:tab w:val="left" w:pos="450"/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04CBC">
        <w:rPr>
          <w:rFonts w:ascii="Times New Roman" w:hAnsi="Times New Roman" w:cs="Times New Roman"/>
          <w:sz w:val="24"/>
          <w:szCs w:val="24"/>
          <w:lang w:val="sq-AL"/>
        </w:rPr>
        <w:t xml:space="preserve">E rëndësishme: </w:t>
      </w:r>
    </w:p>
    <w:p w14:paraId="27A04201" w14:textId="77777777" w:rsidR="00235D8C" w:rsidRPr="00C04CBC" w:rsidRDefault="00235D8C" w:rsidP="00235D8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04CBC">
        <w:rPr>
          <w:rFonts w:ascii="Times New Roman" w:hAnsi="Times New Roman" w:cs="Times New Roman"/>
          <w:sz w:val="24"/>
          <w:szCs w:val="24"/>
          <w:lang w:val="sq-AL"/>
        </w:rPr>
        <w:t>Pas përfundimit të projektit kërkohet:</w:t>
      </w:r>
    </w:p>
    <w:p w14:paraId="08FEE565" w14:textId="4A90229C" w:rsidR="00235D8C" w:rsidRPr="00C04CBC" w:rsidRDefault="005C4FA8" w:rsidP="00235D8C">
      <w:pPr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-</w:t>
      </w:r>
      <w:r w:rsidR="00235D8C" w:rsidRPr="00C04CBC">
        <w:rPr>
          <w:rFonts w:ascii="Times New Roman" w:hAnsi="Times New Roman" w:cs="Times New Roman"/>
          <w:sz w:val="24"/>
          <w:szCs w:val="24"/>
          <w:lang w:val="sq-AL"/>
        </w:rPr>
        <w:t>Dorëzimi i CD-ve me këngët përfaqësuese dhe broshurave.</w:t>
      </w:r>
    </w:p>
    <w:p w14:paraId="6911E7B1" w14:textId="014DC2D2" w:rsidR="00D33A92" w:rsidRPr="00C04CBC" w:rsidRDefault="00D33A92" w:rsidP="0062290D">
      <w:pPr>
        <w:pStyle w:val="ListParagraph"/>
        <w:tabs>
          <w:tab w:val="left" w:pos="450"/>
          <w:tab w:val="left" w:pos="540"/>
        </w:tabs>
        <w:spacing w:after="0" w:line="360" w:lineRule="auto"/>
        <w:ind w:left="450"/>
        <w:jc w:val="both"/>
        <w:rPr>
          <w:rFonts w:ascii="Times New Roman" w:hAnsi="Times New Roman"/>
          <w:sz w:val="24"/>
          <w:szCs w:val="24"/>
        </w:rPr>
      </w:pPr>
    </w:p>
    <w:p w14:paraId="45732931" w14:textId="77C56871" w:rsidR="004847E1" w:rsidRPr="00C04CBC" w:rsidRDefault="00E62F75" w:rsidP="0062290D">
      <w:pPr>
        <w:tabs>
          <w:tab w:val="left" w:pos="450"/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33F2A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>Prioriteti 3</w:t>
      </w:r>
      <w:r w:rsidR="000D5A6D" w:rsidRPr="00533F2A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>:</w:t>
      </w:r>
      <w:r w:rsidR="00BA2A75" w:rsidRPr="00C04CBC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847E1" w:rsidRPr="00C04CBC">
        <w:rPr>
          <w:rFonts w:ascii="Times New Roman" w:hAnsi="Times New Roman" w:cs="Times New Roman"/>
          <w:sz w:val="24"/>
          <w:szCs w:val="24"/>
          <w:lang w:val="sq-AL"/>
        </w:rPr>
        <w:t>Promovimi</w:t>
      </w:r>
      <w:r w:rsidR="00C63A51" w:rsidRPr="00C04CB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847E1" w:rsidRPr="00C04CB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63A51" w:rsidRPr="00C04CBC">
        <w:rPr>
          <w:rFonts w:ascii="Times New Roman" w:hAnsi="Times New Roman" w:cs="Times New Roman"/>
          <w:sz w:val="24"/>
          <w:szCs w:val="24"/>
          <w:lang w:val="sq-AL"/>
        </w:rPr>
        <w:t>i kulinarisë së pakicave kombëtare: Ruajtja e traditave përmes shijes.</w:t>
      </w:r>
    </w:p>
    <w:p w14:paraId="6281B8FB" w14:textId="77777777" w:rsidR="00C63A51" w:rsidRPr="00C04CBC" w:rsidRDefault="00C63A51" w:rsidP="0062290D">
      <w:pPr>
        <w:tabs>
          <w:tab w:val="left" w:pos="450"/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 w:eastAsia="ja-JP"/>
        </w:rPr>
      </w:pPr>
    </w:p>
    <w:p w14:paraId="2F65EC07" w14:textId="18A7E38B" w:rsidR="00C63A51" w:rsidRPr="00533F2A" w:rsidRDefault="004847E1" w:rsidP="00533F2A">
      <w:pPr>
        <w:tabs>
          <w:tab w:val="left" w:pos="450"/>
          <w:tab w:val="left" w:pos="540"/>
        </w:tabs>
        <w:spacing w:after="0" w:line="36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</w:pPr>
      <w:r w:rsidRPr="00533F2A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>Synimi:</w:t>
      </w:r>
      <w:r w:rsidR="00C63A51" w:rsidRPr="00533F2A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 xml:space="preserve"> </w:t>
      </w:r>
      <w:r w:rsidR="00C63A51" w:rsidRPr="00533F2A">
        <w:rPr>
          <w:rFonts w:ascii="Times New Roman" w:eastAsia="MS Mincho" w:hAnsi="Times New Roman" w:cs="Times New Roman"/>
          <w:sz w:val="24"/>
          <w:szCs w:val="24"/>
          <w:lang w:val="sq-AL"/>
        </w:rPr>
        <w:t>Ky prioritet ka  për qëllim të nxjerrë në pah dhe të promovojë  trashëgiminë kulinare  të pakicave kombëtare nëpërmjet një qasjeje artistike dhe kulturore:</w:t>
      </w:r>
    </w:p>
    <w:p w14:paraId="2AAE14B1" w14:textId="2B4349AD" w:rsidR="00050E36" w:rsidRPr="00C04CBC" w:rsidRDefault="004847E1" w:rsidP="00B87BEE">
      <w:pPr>
        <w:jc w:val="both"/>
        <w:rPr>
          <w:rFonts w:ascii="Times New Roman" w:eastAsia="MS Mincho" w:hAnsi="Times New Roman" w:cs="Times New Roman"/>
          <w:sz w:val="24"/>
          <w:szCs w:val="24"/>
          <w:lang w:val="da-DK"/>
        </w:rPr>
      </w:pPr>
      <w:r w:rsidRPr="00C04CBC">
        <w:rPr>
          <w:rFonts w:ascii="Times New Roman" w:eastAsia="MS Mincho" w:hAnsi="Times New Roman" w:cs="Times New Roman"/>
          <w:sz w:val="24"/>
          <w:szCs w:val="24"/>
          <w:lang w:val="da-DK"/>
        </w:rPr>
        <w:t>Komiteti për Pakicat Kombëtare do të mbështesë projekte propozime të cilat bazohen në veprimtari dhe organizime të tilla si:</w:t>
      </w:r>
    </w:p>
    <w:p w14:paraId="24D34BC8" w14:textId="74021060" w:rsidR="00B87BEE" w:rsidRPr="00C04CBC" w:rsidRDefault="00B87BEE" w:rsidP="00B87BEE">
      <w:pPr>
        <w:pStyle w:val="ListParagraph"/>
        <w:numPr>
          <w:ilvl w:val="0"/>
          <w:numId w:val="37"/>
        </w:numPr>
        <w:jc w:val="both"/>
        <w:rPr>
          <w:rFonts w:ascii="Times New Roman" w:eastAsia="MS Mincho" w:hAnsi="Times New Roman"/>
          <w:sz w:val="24"/>
          <w:szCs w:val="24"/>
          <w:lang w:val="da-DK"/>
        </w:rPr>
      </w:pPr>
      <w:r w:rsidRPr="00C04CBC">
        <w:rPr>
          <w:rFonts w:ascii="Times New Roman" w:eastAsia="MS Mincho" w:hAnsi="Times New Roman"/>
          <w:sz w:val="24"/>
          <w:szCs w:val="24"/>
          <w:lang w:val="da-DK"/>
        </w:rPr>
        <w:t>Demonstrim 2 ditor gatimesh tradicionale të përgatitura nga gratë e pakicave kombëtare duke treguar talentin dhe njohuritë e tyre në gatim nëpërmjet recetave autentike</w:t>
      </w:r>
      <w:r w:rsidR="00D82979" w:rsidRPr="00C04CBC">
        <w:rPr>
          <w:rFonts w:ascii="Times New Roman" w:eastAsia="MS Mincho" w:hAnsi="Times New Roman"/>
          <w:sz w:val="24"/>
          <w:szCs w:val="24"/>
          <w:lang w:val="da-DK"/>
        </w:rPr>
        <w:t>.</w:t>
      </w:r>
    </w:p>
    <w:p w14:paraId="23BCC268" w14:textId="75E519DA" w:rsidR="00050E36" w:rsidRPr="00C04CBC" w:rsidRDefault="00B87BEE" w:rsidP="00D82979">
      <w:pPr>
        <w:pStyle w:val="ListParagraph"/>
        <w:numPr>
          <w:ilvl w:val="0"/>
          <w:numId w:val="37"/>
        </w:numPr>
        <w:tabs>
          <w:tab w:val="left" w:pos="450"/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  <w:lang w:eastAsia="ja-JP"/>
        </w:rPr>
      </w:pPr>
      <w:r w:rsidRPr="00C04CBC">
        <w:rPr>
          <w:rFonts w:ascii="Times New Roman" w:hAnsi="Times New Roman"/>
          <w:sz w:val="24"/>
          <w:szCs w:val="24"/>
          <w:lang w:eastAsia="ja-JP"/>
        </w:rPr>
        <w:t xml:space="preserve">   </w:t>
      </w:r>
      <w:r w:rsidR="00050E36" w:rsidRPr="00C04CBC">
        <w:rPr>
          <w:rFonts w:ascii="Times New Roman" w:hAnsi="Times New Roman"/>
          <w:sz w:val="24"/>
          <w:szCs w:val="24"/>
          <w:lang w:eastAsia="ja-JP"/>
        </w:rPr>
        <w:t xml:space="preserve">Çdo pakicë të ketë një stendë ku prezanton gatimet e saj autentike. Kjo do të jetë një mundësi për vizitorët </w:t>
      </w:r>
      <w:r w:rsidR="00DF4FF1" w:rsidRPr="00C04CBC">
        <w:rPr>
          <w:rFonts w:ascii="Times New Roman" w:hAnsi="Times New Roman"/>
          <w:sz w:val="24"/>
          <w:szCs w:val="24"/>
          <w:lang w:eastAsia="ja-JP"/>
        </w:rPr>
        <w:t xml:space="preserve">dhe të ftuarit </w:t>
      </w:r>
      <w:r w:rsidR="00050E36" w:rsidRPr="00C04CBC">
        <w:rPr>
          <w:rFonts w:ascii="Times New Roman" w:hAnsi="Times New Roman"/>
          <w:sz w:val="24"/>
          <w:szCs w:val="24"/>
          <w:lang w:eastAsia="ja-JP"/>
        </w:rPr>
        <w:t>të shijojnë dhe të njohin diversitetin e kulinarisë.</w:t>
      </w:r>
    </w:p>
    <w:p w14:paraId="20618FD1" w14:textId="1201E5CA" w:rsidR="00050E36" w:rsidRPr="00C04CBC" w:rsidRDefault="00B87BEE" w:rsidP="00B87BEE">
      <w:pPr>
        <w:pStyle w:val="ListParagraph"/>
        <w:numPr>
          <w:ilvl w:val="0"/>
          <w:numId w:val="37"/>
        </w:numPr>
        <w:tabs>
          <w:tab w:val="left" w:pos="450"/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  <w:lang w:eastAsia="ja-JP"/>
        </w:rPr>
      </w:pPr>
      <w:r w:rsidRPr="00C04CBC">
        <w:rPr>
          <w:rFonts w:ascii="Times New Roman" w:hAnsi="Times New Roman"/>
          <w:sz w:val="24"/>
          <w:szCs w:val="24"/>
          <w:lang w:eastAsia="ja-JP"/>
        </w:rPr>
        <w:t xml:space="preserve">  </w:t>
      </w:r>
      <w:r w:rsidR="003A1EBD">
        <w:rPr>
          <w:rFonts w:ascii="Times New Roman" w:hAnsi="Times New Roman"/>
          <w:sz w:val="24"/>
          <w:szCs w:val="24"/>
          <w:lang w:eastAsia="ja-JP"/>
        </w:rPr>
        <w:t>Tryezë e rrumbullakët</w:t>
      </w:r>
      <w:r w:rsidR="00050E36" w:rsidRPr="00C04CBC">
        <w:rPr>
          <w:rFonts w:ascii="Times New Roman" w:hAnsi="Times New Roman"/>
          <w:sz w:val="24"/>
          <w:szCs w:val="24"/>
          <w:lang w:eastAsia="ja-JP"/>
        </w:rPr>
        <w:t xml:space="preserve"> mbi Identitetin Kulinar dhe Trashëgiminë Kulturore – Diskutime me studiues, historianë dhe përfaqësues të pakicave mbi rolin e kulinarisë në ruajtjen e identitetit.</w:t>
      </w:r>
    </w:p>
    <w:p w14:paraId="2C14BEC4" w14:textId="6C085569" w:rsidR="00050E36" w:rsidRPr="00C04CBC" w:rsidRDefault="00B87BEE" w:rsidP="00B87BEE">
      <w:pPr>
        <w:pStyle w:val="ListParagraph"/>
        <w:numPr>
          <w:ilvl w:val="0"/>
          <w:numId w:val="37"/>
        </w:numPr>
        <w:tabs>
          <w:tab w:val="left" w:pos="450"/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  <w:lang w:eastAsia="ja-JP"/>
        </w:rPr>
      </w:pPr>
      <w:r w:rsidRPr="00C04CBC">
        <w:rPr>
          <w:rFonts w:ascii="Times New Roman" w:hAnsi="Times New Roman"/>
          <w:sz w:val="24"/>
          <w:szCs w:val="24"/>
          <w:lang w:eastAsia="ja-JP"/>
        </w:rPr>
        <w:t xml:space="preserve">  </w:t>
      </w:r>
      <w:r w:rsidR="00050E36" w:rsidRPr="00C04CBC">
        <w:rPr>
          <w:rFonts w:ascii="Times New Roman" w:hAnsi="Times New Roman"/>
          <w:sz w:val="24"/>
          <w:szCs w:val="24"/>
          <w:lang w:eastAsia="ja-JP"/>
        </w:rPr>
        <w:t xml:space="preserve">Ekspozita “Trashëgimia e Shijes” – Një hapësirë ku prezantohen </w:t>
      </w:r>
      <w:r w:rsidR="00DF4FF1" w:rsidRPr="00C04CBC">
        <w:rPr>
          <w:rFonts w:ascii="Times New Roman" w:hAnsi="Times New Roman"/>
          <w:sz w:val="24"/>
          <w:szCs w:val="24"/>
          <w:lang w:eastAsia="ja-JP"/>
        </w:rPr>
        <w:t>pajisjet/enët</w:t>
      </w:r>
      <w:r w:rsidR="00050E36" w:rsidRPr="00C04CBC">
        <w:rPr>
          <w:rFonts w:ascii="Times New Roman" w:hAnsi="Times New Roman"/>
          <w:sz w:val="24"/>
          <w:szCs w:val="24"/>
          <w:lang w:eastAsia="ja-JP"/>
        </w:rPr>
        <w:t xml:space="preserve"> tradicionale të përdorura në gatim, bashkë me ilustrime dhe fotografi nga kuzhina tradicionale e secilës pakicë.</w:t>
      </w:r>
    </w:p>
    <w:p w14:paraId="32E72D6F" w14:textId="673B6C14" w:rsidR="00050E36" w:rsidRPr="00C04CBC" w:rsidRDefault="00B87BEE" w:rsidP="00B87BEE">
      <w:pPr>
        <w:pStyle w:val="ListParagraph"/>
        <w:numPr>
          <w:ilvl w:val="0"/>
          <w:numId w:val="37"/>
        </w:numPr>
        <w:tabs>
          <w:tab w:val="left" w:pos="450"/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  <w:lang w:eastAsia="ja-JP"/>
        </w:rPr>
      </w:pPr>
      <w:r w:rsidRPr="00C04CBC">
        <w:rPr>
          <w:rFonts w:ascii="Times New Roman" w:hAnsi="Times New Roman"/>
          <w:sz w:val="24"/>
          <w:szCs w:val="24"/>
          <w:lang w:eastAsia="ja-JP"/>
        </w:rPr>
        <w:t xml:space="preserve">  </w:t>
      </w:r>
      <w:r w:rsidR="00050E36" w:rsidRPr="00C04CBC">
        <w:rPr>
          <w:rFonts w:ascii="Times New Roman" w:hAnsi="Times New Roman"/>
          <w:sz w:val="24"/>
          <w:szCs w:val="24"/>
          <w:lang w:eastAsia="ja-JP"/>
        </w:rPr>
        <w:t xml:space="preserve">Publikimi i </w:t>
      </w:r>
      <w:r w:rsidR="00235D8C" w:rsidRPr="00C04CBC">
        <w:rPr>
          <w:rFonts w:ascii="Times New Roman" w:hAnsi="Times New Roman"/>
          <w:sz w:val="24"/>
          <w:szCs w:val="24"/>
          <w:lang w:eastAsia="ja-JP"/>
        </w:rPr>
        <w:t>broshurës</w:t>
      </w:r>
      <w:r w:rsidR="00050E36" w:rsidRPr="00C04CBC">
        <w:rPr>
          <w:rFonts w:ascii="Times New Roman" w:hAnsi="Times New Roman"/>
          <w:sz w:val="24"/>
          <w:szCs w:val="24"/>
          <w:lang w:eastAsia="ja-JP"/>
        </w:rPr>
        <w:t xml:space="preserve"> mbi Trashëgiminë Kulinar</w:t>
      </w:r>
      <w:r w:rsidR="00A1337A" w:rsidRPr="00C04CBC">
        <w:rPr>
          <w:rFonts w:ascii="Times New Roman" w:hAnsi="Times New Roman"/>
          <w:sz w:val="24"/>
          <w:szCs w:val="24"/>
          <w:lang w:eastAsia="ja-JP"/>
        </w:rPr>
        <w:t>e</w:t>
      </w:r>
      <w:r w:rsidR="00050E36" w:rsidRPr="00C04CBC">
        <w:rPr>
          <w:rFonts w:ascii="Times New Roman" w:hAnsi="Times New Roman"/>
          <w:sz w:val="24"/>
          <w:szCs w:val="24"/>
          <w:lang w:eastAsia="ja-JP"/>
        </w:rPr>
        <w:t xml:space="preserve"> – Përmbledhje e recetave, historive dhe momenteve kryesore të eventit për të siguruar një dokumentim të qëndrueshëm të kësaj pasurie kulturore.</w:t>
      </w:r>
    </w:p>
    <w:p w14:paraId="69C6D90F" w14:textId="77777777" w:rsidR="00050E36" w:rsidRPr="00C04CBC" w:rsidRDefault="00050E36" w:rsidP="00050E36">
      <w:pPr>
        <w:tabs>
          <w:tab w:val="left" w:pos="450"/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 w:eastAsia="ja-JP"/>
        </w:rPr>
      </w:pPr>
    </w:p>
    <w:p w14:paraId="669D438A" w14:textId="748FDB77" w:rsidR="00235D8C" w:rsidRPr="00C04CBC" w:rsidRDefault="00235D8C" w:rsidP="00235D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04CBC">
        <w:rPr>
          <w:rFonts w:ascii="Times New Roman" w:hAnsi="Times New Roman" w:cs="Times New Roman"/>
          <w:sz w:val="24"/>
          <w:szCs w:val="24"/>
          <w:lang w:val="sq-AL"/>
        </w:rPr>
        <w:t xml:space="preserve">E rëndësishme: </w:t>
      </w:r>
    </w:p>
    <w:p w14:paraId="1D939781" w14:textId="081FD4A0" w:rsidR="00235D8C" w:rsidRPr="00C04CBC" w:rsidRDefault="00235D8C" w:rsidP="00235D8C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>Pas përfundimit të projektit kërkohet:</w:t>
      </w:r>
    </w:p>
    <w:p w14:paraId="372AE099" w14:textId="52BF9542" w:rsidR="002F7DA2" w:rsidRPr="002F7DA2" w:rsidRDefault="002F7DA2" w:rsidP="00015AF8">
      <w:pPr>
        <w:pStyle w:val="ListParagraph"/>
        <w:numPr>
          <w:ilvl w:val="0"/>
          <w:numId w:val="38"/>
        </w:numPr>
        <w:rPr>
          <w:rFonts w:ascii="Times New Roman" w:eastAsia="MS Mincho" w:hAnsi="Times New Roman"/>
          <w:bCs/>
          <w:sz w:val="24"/>
          <w:szCs w:val="24"/>
        </w:rPr>
      </w:pPr>
      <w:r w:rsidRPr="002F7DA2">
        <w:rPr>
          <w:rFonts w:ascii="Times New Roman" w:eastAsia="MS Mincho" w:hAnsi="Times New Roman"/>
          <w:bCs/>
          <w:sz w:val="24"/>
          <w:szCs w:val="24"/>
        </w:rPr>
        <w:t>Dorëzimi i broshurave</w:t>
      </w:r>
      <w:r w:rsidRPr="002F7DA2">
        <w:rPr>
          <w:rFonts w:ascii="Times New Roman" w:eastAsia="MS Mincho" w:hAnsi="Times New Roman"/>
          <w:bCs/>
          <w:sz w:val="24"/>
          <w:szCs w:val="24"/>
        </w:rPr>
        <w:t>/Foto</w:t>
      </w:r>
      <w:r w:rsidRPr="002F7DA2">
        <w:rPr>
          <w:rFonts w:ascii="Times New Roman" w:eastAsia="MS Mincho" w:hAnsi="Times New Roman"/>
          <w:bCs/>
          <w:sz w:val="24"/>
          <w:szCs w:val="24"/>
        </w:rPr>
        <w:t>-ve</w:t>
      </w:r>
      <w:r w:rsidRPr="002F7DA2">
        <w:rPr>
          <w:rFonts w:ascii="Times New Roman" w:eastAsia="MS Mincho" w:hAnsi="Times New Roman"/>
          <w:bCs/>
          <w:sz w:val="24"/>
          <w:szCs w:val="24"/>
        </w:rPr>
        <w:t>/CD</w:t>
      </w:r>
      <w:r w:rsidRPr="002F7DA2">
        <w:rPr>
          <w:rFonts w:ascii="Times New Roman" w:eastAsia="MS Mincho" w:hAnsi="Times New Roman"/>
          <w:bCs/>
          <w:sz w:val="24"/>
          <w:szCs w:val="24"/>
        </w:rPr>
        <w:t>-ve</w:t>
      </w:r>
      <w:r w:rsidRPr="002F7DA2">
        <w:rPr>
          <w:rFonts w:ascii="Times New Roman" w:eastAsia="MS Mincho" w:hAnsi="Times New Roman"/>
          <w:bCs/>
          <w:sz w:val="24"/>
          <w:szCs w:val="24"/>
        </w:rPr>
        <w:t xml:space="preserve"> pranë institucionit për t’u përdorur për promovimin e mëtejshëm</w:t>
      </w:r>
      <w:r w:rsidRPr="002F7DA2">
        <w:rPr>
          <w:rFonts w:ascii="Times New Roman" w:eastAsia="MS Mincho" w:hAnsi="Times New Roman"/>
          <w:bCs/>
          <w:sz w:val="24"/>
          <w:szCs w:val="24"/>
        </w:rPr>
        <w:t xml:space="preserve">. </w:t>
      </w:r>
    </w:p>
    <w:p w14:paraId="2CB5026D" w14:textId="77777777" w:rsidR="002F7DA2" w:rsidRPr="002F7DA2" w:rsidRDefault="002F7DA2" w:rsidP="00235D8C">
      <w:pPr>
        <w:pStyle w:val="ListParagraph"/>
        <w:numPr>
          <w:ilvl w:val="0"/>
          <w:numId w:val="38"/>
        </w:numPr>
        <w:rPr>
          <w:rFonts w:ascii="Times New Roman" w:eastAsia="MS Mincho" w:hAnsi="Times New Roman"/>
          <w:bCs/>
          <w:sz w:val="24"/>
          <w:szCs w:val="24"/>
        </w:rPr>
      </w:pPr>
    </w:p>
    <w:p w14:paraId="079EE27E" w14:textId="41057A99" w:rsidR="00A1337A" w:rsidRPr="00C17D9E" w:rsidRDefault="00DF4FF1" w:rsidP="00A1337A">
      <w:pPr>
        <w:spacing w:line="276" w:lineRule="auto"/>
        <w:jc w:val="both"/>
        <w:rPr>
          <w:rFonts w:ascii="Times New Roman" w:eastAsia="MS Mincho" w:hAnsi="Times New Roman" w:cs="Times New Roman"/>
          <w:b/>
          <w:bCs/>
          <w:i/>
          <w:sz w:val="24"/>
          <w:szCs w:val="24"/>
          <w:lang w:val="sq-AL"/>
        </w:rPr>
      </w:pPr>
      <w:r w:rsidRPr="00C17D9E">
        <w:rPr>
          <w:rFonts w:ascii="Times New Roman" w:hAnsi="Times New Roman" w:cs="Times New Roman"/>
          <w:b/>
          <w:bCs/>
          <w:sz w:val="24"/>
          <w:szCs w:val="24"/>
          <w:lang w:val="sq-AL"/>
        </w:rPr>
        <w:t>Projektet që promovojnë bashkëpunimin mes sa më shumë pakicave kombëtare do të kenë prioritet, duke synuar të shpalosin vlerat e diversitetit kulturor dhe bashkëjetesës harmonike në shoqërinë shqiptare</w:t>
      </w:r>
      <w:r w:rsidR="00A1337A" w:rsidRPr="00C17D9E">
        <w:rPr>
          <w:rFonts w:ascii="Times New Roman" w:eastAsia="MS Mincho" w:hAnsi="Times New Roman" w:cs="Times New Roman"/>
          <w:b/>
          <w:bCs/>
          <w:i/>
          <w:sz w:val="24"/>
          <w:szCs w:val="24"/>
          <w:lang w:val="sq-AL"/>
        </w:rPr>
        <w:t>.</w:t>
      </w:r>
    </w:p>
    <w:p w14:paraId="6EA5C13E" w14:textId="67F35BF6" w:rsidR="004847E1" w:rsidRPr="00C04CBC" w:rsidRDefault="004847E1" w:rsidP="0062290D">
      <w:pPr>
        <w:tabs>
          <w:tab w:val="left" w:pos="450"/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 w:eastAsia="ja-JP"/>
        </w:rPr>
      </w:pPr>
    </w:p>
    <w:p w14:paraId="6947EEBE" w14:textId="77777777" w:rsidR="00A1337A" w:rsidRPr="00C04CBC" w:rsidRDefault="00A1337A" w:rsidP="0062290D">
      <w:pPr>
        <w:tabs>
          <w:tab w:val="left" w:pos="450"/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 w:eastAsia="ja-JP"/>
        </w:rPr>
      </w:pPr>
    </w:p>
    <w:p w14:paraId="00AC80F0" w14:textId="5EDBACEA" w:rsidR="000D5A6D" w:rsidRPr="00C851B9" w:rsidRDefault="00E62F75" w:rsidP="0062290D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C851B9">
        <w:rPr>
          <w:rFonts w:ascii="Times New Roman" w:hAnsi="Times New Roman" w:cs="Times New Roman"/>
          <w:b/>
          <w:sz w:val="24"/>
          <w:szCs w:val="24"/>
          <w:lang w:val="sq-AL"/>
        </w:rPr>
        <w:t>Prioriteti 4</w:t>
      </w:r>
      <w:r w:rsidR="00C851B9">
        <w:rPr>
          <w:rFonts w:ascii="Times New Roman" w:hAnsi="Times New Roman" w:cs="Times New Roman"/>
          <w:b/>
          <w:sz w:val="24"/>
          <w:szCs w:val="24"/>
          <w:lang w:val="sq-AL"/>
        </w:rPr>
        <w:t xml:space="preserve">: </w:t>
      </w:r>
      <w:r w:rsidR="000D5A6D" w:rsidRPr="00C851B9">
        <w:rPr>
          <w:rFonts w:ascii="Times New Roman" w:hAnsi="Times New Roman" w:cs="Times New Roman"/>
          <w:bCs/>
          <w:sz w:val="24"/>
          <w:szCs w:val="24"/>
          <w:lang w:val="sq-AL"/>
        </w:rPr>
        <w:t>Botime n</w:t>
      </w:r>
      <w:r w:rsidR="007632C9" w:rsidRPr="00C851B9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0D5A6D" w:rsidRPr="00C851B9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fush</w:t>
      </w:r>
      <w:r w:rsidR="007632C9" w:rsidRPr="00C851B9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0D5A6D" w:rsidRPr="00C851B9">
        <w:rPr>
          <w:rFonts w:ascii="Times New Roman" w:hAnsi="Times New Roman" w:cs="Times New Roman"/>
          <w:bCs/>
          <w:sz w:val="24"/>
          <w:szCs w:val="24"/>
          <w:lang w:val="sq-AL"/>
        </w:rPr>
        <w:t>n e krijimtaris</w:t>
      </w:r>
      <w:r w:rsidR="007632C9" w:rsidRPr="00C851B9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0D5A6D" w:rsidRPr="00C851B9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letrare, historike, kulturore n</w:t>
      </w:r>
      <w:r w:rsidR="007632C9" w:rsidRPr="00C851B9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0D5A6D" w:rsidRPr="00C851B9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gjuh</w:t>
      </w:r>
      <w:r w:rsidR="007632C9" w:rsidRPr="00C851B9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0D5A6D" w:rsidRPr="00C851B9">
        <w:rPr>
          <w:rFonts w:ascii="Times New Roman" w:hAnsi="Times New Roman" w:cs="Times New Roman"/>
          <w:bCs/>
          <w:sz w:val="24"/>
          <w:szCs w:val="24"/>
          <w:lang w:val="sq-AL"/>
        </w:rPr>
        <w:t>n p</w:t>
      </w:r>
      <w:r w:rsidR="007632C9" w:rsidRPr="00C851B9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0D5A6D" w:rsidRPr="00C851B9">
        <w:rPr>
          <w:rFonts w:ascii="Times New Roman" w:hAnsi="Times New Roman" w:cs="Times New Roman"/>
          <w:bCs/>
          <w:sz w:val="24"/>
          <w:szCs w:val="24"/>
          <w:lang w:val="sq-AL"/>
        </w:rPr>
        <w:t>rkat</w:t>
      </w:r>
      <w:r w:rsidR="007632C9" w:rsidRPr="00C851B9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0D5A6D" w:rsidRPr="00C851B9">
        <w:rPr>
          <w:rFonts w:ascii="Times New Roman" w:hAnsi="Times New Roman" w:cs="Times New Roman"/>
          <w:bCs/>
          <w:sz w:val="24"/>
          <w:szCs w:val="24"/>
          <w:lang w:val="sq-AL"/>
        </w:rPr>
        <w:t>se t</w:t>
      </w:r>
      <w:r w:rsidR="007632C9" w:rsidRPr="00C851B9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0D5A6D" w:rsidRPr="00C851B9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pakicave komb</w:t>
      </w:r>
      <w:r w:rsidR="007632C9" w:rsidRPr="00C851B9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0D5A6D" w:rsidRPr="00C851B9">
        <w:rPr>
          <w:rFonts w:ascii="Times New Roman" w:hAnsi="Times New Roman" w:cs="Times New Roman"/>
          <w:bCs/>
          <w:sz w:val="24"/>
          <w:szCs w:val="24"/>
          <w:lang w:val="sq-AL"/>
        </w:rPr>
        <w:t>tare</w:t>
      </w:r>
    </w:p>
    <w:p w14:paraId="74DB214B" w14:textId="77777777" w:rsidR="000D5A6D" w:rsidRPr="00C851B9" w:rsidRDefault="000D5A6D" w:rsidP="0062290D">
      <w:pPr>
        <w:tabs>
          <w:tab w:val="left" w:pos="450"/>
          <w:tab w:val="left" w:pos="54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32DCE5A2" w14:textId="2E77E5A6" w:rsidR="000D5A6D" w:rsidRPr="00C04CBC" w:rsidRDefault="000D5A6D" w:rsidP="006229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04CBC">
        <w:rPr>
          <w:rFonts w:ascii="Times New Roman" w:hAnsi="Times New Roman" w:cs="Times New Roman"/>
          <w:b/>
          <w:sz w:val="24"/>
          <w:szCs w:val="24"/>
          <w:lang w:val="sq-AL"/>
        </w:rPr>
        <w:t>Synimi</w:t>
      </w:r>
      <w:r w:rsidRPr="00C04CBC">
        <w:rPr>
          <w:rFonts w:ascii="Times New Roman" w:hAnsi="Times New Roman" w:cs="Times New Roman"/>
          <w:sz w:val="24"/>
          <w:szCs w:val="24"/>
          <w:lang w:val="sq-AL"/>
        </w:rPr>
        <w:t>: Objektivi kryesor i/</w:t>
      </w:r>
      <w:r w:rsidRPr="00C04CBC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e krijimtaris</w:t>
      </w:r>
      <w:r w:rsidR="007632C9" w:rsidRPr="00C04CBC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ë</w:t>
      </w:r>
      <w:r w:rsidRPr="00C04CBC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letrare, historike, kulturore </w:t>
      </w:r>
      <w:r w:rsidRPr="00C04CBC">
        <w:rPr>
          <w:rFonts w:ascii="Times New Roman" w:hAnsi="Times New Roman" w:cs="Times New Roman"/>
          <w:sz w:val="24"/>
          <w:szCs w:val="24"/>
          <w:lang w:val="sq-AL"/>
        </w:rPr>
        <w:t xml:space="preserve"> është botimi i veprave ku dallohet një/disa tipar/e i/të veçantë të kulturës së pakicave (gjuha, traditat, historia, kultura etj). Synimi </w:t>
      </w:r>
      <w:r w:rsidR="007632C9" w:rsidRPr="00C04CB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04CB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7632C9" w:rsidRPr="00C04CB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04CBC">
        <w:rPr>
          <w:rFonts w:ascii="Times New Roman" w:hAnsi="Times New Roman" w:cs="Times New Roman"/>
          <w:sz w:val="24"/>
          <w:szCs w:val="24"/>
          <w:lang w:val="sq-AL"/>
        </w:rPr>
        <w:t xml:space="preserve"> krijimi i një vlere të shtuar që do nxisë tek brezi i ri dëshirën për njohjen, ruajtjen dhe promovimin e këtyre vlerave të trashëguara nga të parët tanë në shekuj. </w:t>
      </w:r>
    </w:p>
    <w:p w14:paraId="1AC73F32" w14:textId="77777777" w:rsidR="00D45345" w:rsidRPr="00C04CBC" w:rsidRDefault="00D45345" w:rsidP="0062290D">
      <w:pPr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>Komiteti për Pakicat Kombëtare do të mbështesë projekte propozime të cilat bazohen në veprimtari dhe organizime të tilla si:</w:t>
      </w:r>
    </w:p>
    <w:p w14:paraId="3476E5BC" w14:textId="77777777" w:rsidR="000D5A6D" w:rsidRDefault="000D5A6D" w:rsidP="003B5E30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MS Mincho" w:hAnsi="Times New Roman"/>
          <w:sz w:val="24"/>
          <w:szCs w:val="24"/>
        </w:rPr>
      </w:pPr>
      <w:r w:rsidRPr="00C04CBC">
        <w:rPr>
          <w:rFonts w:ascii="Times New Roman" w:eastAsia="MS Mincho" w:hAnsi="Times New Roman"/>
          <w:sz w:val="24"/>
          <w:szCs w:val="24"/>
        </w:rPr>
        <w:t>Projekte kërkimore mbi evoluimin e kulturës së pakicave dhe ndikimin e saj në shoqërinë shqiptare.</w:t>
      </w:r>
    </w:p>
    <w:p w14:paraId="175454DC" w14:textId="19C387B4" w:rsidR="001E6D03" w:rsidRPr="001E6D03" w:rsidRDefault="001E6D03" w:rsidP="001E6D03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>Botimi i veprave letrare, historike, kulturore në gjuhën e pakicave kombëtare.</w:t>
      </w:r>
    </w:p>
    <w:p w14:paraId="38F2A678" w14:textId="552F505A" w:rsidR="003B5E30" w:rsidRPr="001E6D03" w:rsidRDefault="000D5A6D" w:rsidP="004C1733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MS Mincho" w:hAnsi="Times New Roman"/>
          <w:sz w:val="24"/>
          <w:szCs w:val="24"/>
        </w:rPr>
      </w:pPr>
      <w:r w:rsidRPr="001E6D03">
        <w:rPr>
          <w:rFonts w:ascii="Times New Roman" w:eastAsia="MS Mincho" w:hAnsi="Times New Roman"/>
          <w:sz w:val="24"/>
          <w:szCs w:val="24"/>
        </w:rPr>
        <w:t xml:space="preserve">Organizimi i </w:t>
      </w:r>
      <w:r w:rsidR="001E6D03" w:rsidRPr="001E6D03">
        <w:rPr>
          <w:rFonts w:ascii="Times New Roman" w:eastAsia="MS Mincho" w:hAnsi="Times New Roman"/>
          <w:sz w:val="24"/>
          <w:szCs w:val="24"/>
        </w:rPr>
        <w:t>një tryeze të rrumbullakët</w:t>
      </w:r>
      <w:r w:rsidRPr="001E6D03">
        <w:rPr>
          <w:rFonts w:ascii="Times New Roman" w:eastAsia="MS Mincho" w:hAnsi="Times New Roman"/>
          <w:sz w:val="24"/>
          <w:szCs w:val="24"/>
        </w:rPr>
        <w:t xml:space="preserve"> </w:t>
      </w:r>
      <w:r w:rsidR="001E6D03">
        <w:rPr>
          <w:rFonts w:ascii="Times New Roman" w:eastAsia="MS Mincho" w:hAnsi="Times New Roman"/>
          <w:sz w:val="24"/>
          <w:szCs w:val="24"/>
        </w:rPr>
        <w:t xml:space="preserve">rreth </w:t>
      </w:r>
      <w:r w:rsidR="001E6D03" w:rsidRPr="00C04CBC">
        <w:rPr>
          <w:rFonts w:ascii="Times New Roman" w:eastAsia="MS Mincho" w:hAnsi="Times New Roman"/>
          <w:sz w:val="24"/>
          <w:szCs w:val="24"/>
        </w:rPr>
        <w:t>botimeve</w:t>
      </w:r>
      <w:r w:rsidR="001E6D03">
        <w:rPr>
          <w:rFonts w:ascii="Times New Roman" w:eastAsia="MS Mincho" w:hAnsi="Times New Roman"/>
          <w:sz w:val="24"/>
          <w:szCs w:val="24"/>
        </w:rPr>
        <w:t xml:space="preserve"> te cilat promovojn</w:t>
      </w:r>
      <w:r w:rsidR="001E6D03">
        <w:rPr>
          <w:rFonts w:ascii="Times New Roman" w:eastAsia="MS Mincho" w:hAnsi="Times New Roman"/>
          <w:sz w:val="24"/>
          <w:szCs w:val="24"/>
        </w:rPr>
        <w:t>ë</w:t>
      </w:r>
      <w:r w:rsidR="001E6D03">
        <w:rPr>
          <w:rFonts w:ascii="Times New Roman" w:eastAsia="MS Mincho" w:hAnsi="Times New Roman"/>
          <w:sz w:val="24"/>
          <w:szCs w:val="24"/>
        </w:rPr>
        <w:t xml:space="preserve"> identitetin etnik, gjuh</w:t>
      </w:r>
      <w:r w:rsidR="001E6D03">
        <w:rPr>
          <w:rFonts w:ascii="Times New Roman" w:eastAsia="MS Mincho" w:hAnsi="Times New Roman"/>
          <w:sz w:val="24"/>
          <w:szCs w:val="24"/>
        </w:rPr>
        <w:t>ë</w:t>
      </w:r>
      <w:r w:rsidR="001E6D03">
        <w:rPr>
          <w:rFonts w:ascii="Times New Roman" w:eastAsia="MS Mincho" w:hAnsi="Times New Roman"/>
          <w:sz w:val="24"/>
          <w:szCs w:val="24"/>
        </w:rPr>
        <w:t>sor,historik,kulturor t</w:t>
      </w:r>
      <w:r w:rsidR="001E6D03">
        <w:rPr>
          <w:rFonts w:ascii="Times New Roman" w:eastAsia="MS Mincho" w:hAnsi="Times New Roman"/>
          <w:sz w:val="24"/>
          <w:szCs w:val="24"/>
        </w:rPr>
        <w:t>ë</w:t>
      </w:r>
      <w:r w:rsidR="001E6D03">
        <w:rPr>
          <w:rFonts w:ascii="Times New Roman" w:eastAsia="MS Mincho" w:hAnsi="Times New Roman"/>
          <w:sz w:val="24"/>
          <w:szCs w:val="24"/>
        </w:rPr>
        <w:t xml:space="preserve"> pakicave</w:t>
      </w:r>
      <w:r w:rsidR="001E6D03">
        <w:rPr>
          <w:rFonts w:ascii="Times New Roman" w:eastAsia="MS Mincho" w:hAnsi="Times New Roman"/>
          <w:sz w:val="24"/>
          <w:szCs w:val="24"/>
        </w:rPr>
        <w:t>.</w:t>
      </w:r>
    </w:p>
    <w:p w14:paraId="547100F8" w14:textId="77777777" w:rsidR="00DF36BB" w:rsidRPr="00C04CBC" w:rsidRDefault="00DF36BB" w:rsidP="00DF36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04CBC">
        <w:rPr>
          <w:rFonts w:ascii="Times New Roman" w:hAnsi="Times New Roman" w:cs="Times New Roman"/>
          <w:sz w:val="24"/>
          <w:szCs w:val="24"/>
          <w:lang w:val="sq-AL"/>
        </w:rPr>
        <w:t xml:space="preserve">E rëndësishme: </w:t>
      </w:r>
    </w:p>
    <w:p w14:paraId="0E3F1DB6" w14:textId="77777777" w:rsidR="00DF36BB" w:rsidRPr="00C04CBC" w:rsidRDefault="00DF36BB" w:rsidP="00DF36BB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>Pas përfundimit të projektit kërkohet:</w:t>
      </w:r>
    </w:p>
    <w:p w14:paraId="26638D03" w14:textId="122C4E68" w:rsidR="00DF36BB" w:rsidRPr="002F7DA2" w:rsidRDefault="00DF36BB" w:rsidP="00DF36BB">
      <w:pPr>
        <w:pStyle w:val="ListParagraph"/>
        <w:numPr>
          <w:ilvl w:val="0"/>
          <w:numId w:val="38"/>
        </w:numPr>
        <w:rPr>
          <w:rFonts w:ascii="Times New Roman" w:eastAsia="MS Mincho" w:hAnsi="Times New Roman"/>
          <w:bCs/>
          <w:sz w:val="24"/>
          <w:szCs w:val="24"/>
        </w:rPr>
      </w:pPr>
      <w:r w:rsidRPr="002F7DA2">
        <w:rPr>
          <w:rFonts w:ascii="Times New Roman" w:eastAsia="MS Mincho" w:hAnsi="Times New Roman"/>
          <w:bCs/>
          <w:sz w:val="24"/>
          <w:szCs w:val="24"/>
        </w:rPr>
        <w:t xml:space="preserve">Dorëzimi i </w:t>
      </w:r>
      <w:r>
        <w:rPr>
          <w:rFonts w:ascii="Times New Roman" w:eastAsia="MS Mincho" w:hAnsi="Times New Roman"/>
          <w:bCs/>
          <w:sz w:val="24"/>
          <w:szCs w:val="24"/>
        </w:rPr>
        <w:t>botimit</w:t>
      </w:r>
      <w:r w:rsidRPr="002F7DA2">
        <w:rPr>
          <w:rFonts w:ascii="Times New Roman" w:eastAsia="MS Mincho" w:hAnsi="Times New Roman"/>
          <w:bCs/>
          <w:sz w:val="24"/>
          <w:szCs w:val="24"/>
        </w:rPr>
        <w:t xml:space="preserve"> pranë institucionit për t’u përdorur për promovimin e mëtejshëm. </w:t>
      </w:r>
    </w:p>
    <w:p w14:paraId="38C0D507" w14:textId="48C8B3B6" w:rsidR="000D5A6D" w:rsidRPr="00C04CBC" w:rsidRDefault="000D5A6D" w:rsidP="0062290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04CBC">
        <w:rPr>
          <w:rFonts w:ascii="Times New Roman" w:hAnsi="Times New Roman" w:cs="Times New Roman"/>
          <w:b/>
          <w:sz w:val="24"/>
          <w:szCs w:val="24"/>
          <w:lang w:val="sq-AL"/>
        </w:rPr>
        <w:t xml:space="preserve">Cfarë duhet të kenë parasysh aplikantët për aplikimin e </w:t>
      </w:r>
      <w:r w:rsidR="009639D9" w:rsidRPr="00C04CBC">
        <w:rPr>
          <w:rFonts w:ascii="Times New Roman" w:hAnsi="Times New Roman" w:cs="Times New Roman"/>
          <w:b/>
          <w:sz w:val="24"/>
          <w:szCs w:val="24"/>
          <w:lang w:val="sq-AL"/>
        </w:rPr>
        <w:t>Prioritetit 4</w:t>
      </w:r>
      <w:r w:rsidRPr="00C04CBC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14:paraId="46DE50AE" w14:textId="132A7706" w:rsidR="009639D9" w:rsidRDefault="00C04CBC" w:rsidP="00C04CBC">
      <w:pPr>
        <w:pStyle w:val="ListParagraph"/>
        <w:numPr>
          <w:ilvl w:val="0"/>
          <w:numId w:val="24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>Aplikanti duhet të paraqesi paraprakisht një draft ose punim në fushën e krijimtarisë letrare, historike, kulturore në gjuhën përkatëse të pakicave kombëtare</w:t>
      </w:r>
      <w:r w:rsidR="001E6D03">
        <w:rPr>
          <w:rFonts w:ascii="Times New Roman" w:hAnsi="Times New Roman"/>
          <w:sz w:val="24"/>
          <w:szCs w:val="24"/>
        </w:rPr>
        <w:t>.</w:t>
      </w:r>
    </w:p>
    <w:p w14:paraId="58B93A1E" w14:textId="1F40E199" w:rsidR="000D5A6D" w:rsidRPr="00DF36BB" w:rsidRDefault="001E6D03" w:rsidP="00DF36BB">
      <w:pPr>
        <w:pStyle w:val="ListParagraph"/>
        <w:numPr>
          <w:ilvl w:val="0"/>
          <w:numId w:val="24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1E6D03">
        <w:rPr>
          <w:rFonts w:ascii="Times New Roman" w:hAnsi="Times New Roman"/>
          <w:sz w:val="24"/>
          <w:szCs w:val="24"/>
        </w:rPr>
        <w:t xml:space="preserve">Specifikimet mbi kushtet e botimit nga shtëpia botuese </w:t>
      </w:r>
      <w:r w:rsidR="00DF36BB">
        <w:rPr>
          <w:rFonts w:ascii="Times New Roman" w:hAnsi="Times New Roman"/>
          <w:sz w:val="24"/>
          <w:szCs w:val="24"/>
        </w:rPr>
        <w:t xml:space="preserve">me të cilën autori do të bashkëpunojë si p.sh: </w:t>
      </w:r>
    </w:p>
    <w:p w14:paraId="366FBC2C" w14:textId="7A4203D3" w:rsidR="000D5A6D" w:rsidRPr="00373DC4" w:rsidRDefault="00DF36BB" w:rsidP="00373D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3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proofErr w:type="spellStart"/>
      <w:r w:rsidR="000D5A6D" w:rsidRPr="005672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Formati</w:t>
      </w:r>
      <w:proofErr w:type="spellEnd"/>
      <w:r w:rsidR="000D5A6D" w:rsidRPr="005672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13x20cm </w:t>
      </w:r>
    </w:p>
    <w:p w14:paraId="7792BC9F" w14:textId="5E4B6F3E" w:rsidR="000D5A6D" w:rsidRPr="0056729A" w:rsidRDefault="00DF36BB" w:rsidP="00622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proofErr w:type="spellStart"/>
      <w:r w:rsidR="000D5A6D" w:rsidRPr="005672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Numri</w:t>
      </w:r>
      <w:proofErr w:type="spellEnd"/>
      <w:r w:rsidR="000D5A6D" w:rsidRPr="005672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0D5A6D" w:rsidRPr="005672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faqeve</w:t>
      </w:r>
      <w:proofErr w:type="spellEnd"/>
      <w:r w:rsidR="000D5A6D" w:rsidRPr="005672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min: 30 </w:t>
      </w:r>
      <w:proofErr w:type="spellStart"/>
      <w:r w:rsidR="000D5A6D" w:rsidRPr="005672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fq</w:t>
      </w:r>
      <w:proofErr w:type="spellEnd"/>
      <w:r w:rsidR="000D5A6D" w:rsidRPr="005672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535B1B64" w14:textId="0EF78D52" w:rsidR="000D5A6D" w:rsidRPr="005C6239" w:rsidRDefault="00DF36BB" w:rsidP="00622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DF3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     </w:t>
      </w:r>
      <w:r w:rsidR="000D5A6D" w:rsidRPr="005C62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letra 80 g voluminoze / me ngjitje </w:t>
      </w:r>
    </w:p>
    <w:p w14:paraId="6936C070" w14:textId="49F53690" w:rsidR="000D5A6D" w:rsidRPr="005C6239" w:rsidRDefault="00DF36BB" w:rsidP="00622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     </w:t>
      </w:r>
      <w:r w:rsidR="000D5A6D" w:rsidRPr="005C62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kopertina 300 g + plastifikim mat </w:t>
      </w:r>
    </w:p>
    <w:p w14:paraId="58252DC3" w14:textId="77777777" w:rsidR="00D33A92" w:rsidRDefault="00D33A92" w:rsidP="00C04CBC">
      <w:pPr>
        <w:jc w:val="both"/>
        <w:rPr>
          <w:rFonts w:ascii="Times New Roman" w:eastAsia="MS Mincho" w:hAnsi="Times New Roman" w:cs="Times New Roman"/>
          <w:sz w:val="24"/>
          <w:szCs w:val="24"/>
          <w:lang w:val="nl-NL"/>
        </w:rPr>
      </w:pPr>
    </w:p>
    <w:p w14:paraId="0043B379" w14:textId="416CDD14" w:rsidR="008D0863" w:rsidRPr="00C04CBC" w:rsidRDefault="00247B2E" w:rsidP="0062290D">
      <w:pPr>
        <w:pStyle w:val="ListParagraph"/>
        <w:numPr>
          <w:ilvl w:val="0"/>
          <w:numId w:val="29"/>
        </w:numPr>
        <w:spacing w:after="0"/>
        <w:jc w:val="both"/>
        <w:textAlignment w:val="baseline"/>
        <w:rPr>
          <w:rFonts w:ascii="Times New Roman" w:eastAsia="MS Mincho" w:hAnsi="Times New Roman"/>
          <w:b/>
          <w:color w:val="000000" w:themeColor="text1"/>
          <w:sz w:val="24"/>
          <w:szCs w:val="24"/>
        </w:rPr>
      </w:pPr>
      <w:r w:rsidRPr="00C04CBC">
        <w:rPr>
          <w:rFonts w:ascii="Times New Roman" w:eastAsia="MS Mincho" w:hAnsi="Times New Roman"/>
          <w:b/>
          <w:color w:val="000000" w:themeColor="text1"/>
          <w:sz w:val="24"/>
          <w:szCs w:val="24"/>
        </w:rPr>
        <w:t>FONDET (GRANTET) QË JANË NË DISPOZICION PËR PROJEKT</w:t>
      </w:r>
      <w:r w:rsidR="009639D9" w:rsidRPr="00C04CBC">
        <w:rPr>
          <w:rFonts w:ascii="Times New Roman" w:eastAsia="MS Mincho" w:hAnsi="Times New Roman"/>
          <w:b/>
          <w:color w:val="000000" w:themeColor="text1"/>
          <w:sz w:val="24"/>
          <w:szCs w:val="24"/>
        </w:rPr>
        <w:t>ET</w:t>
      </w:r>
    </w:p>
    <w:p w14:paraId="1C3E0A97" w14:textId="77777777" w:rsidR="00336717" w:rsidRDefault="00336717" w:rsidP="0062290D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da-DK"/>
        </w:rPr>
      </w:pPr>
    </w:p>
    <w:p w14:paraId="65523AF0" w14:textId="668876AF" w:rsidR="00782CD0" w:rsidRPr="00C04CBC" w:rsidRDefault="00782CD0" w:rsidP="0062290D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da-DK"/>
        </w:rPr>
      </w:pPr>
      <w:r w:rsidRPr="00C04CBC">
        <w:rPr>
          <w:rFonts w:ascii="Times New Roman" w:eastAsia="MS Mincho" w:hAnsi="Times New Roman" w:cs="Times New Roman"/>
          <w:sz w:val="24"/>
          <w:szCs w:val="24"/>
          <w:lang w:val="da-DK"/>
        </w:rPr>
        <w:t xml:space="preserve">Fondi i Pakicave </w:t>
      </w:r>
      <w:r w:rsidR="00F51524" w:rsidRPr="00C04CBC">
        <w:rPr>
          <w:rFonts w:ascii="Times New Roman" w:eastAsia="MS Mincho" w:hAnsi="Times New Roman" w:cs="Times New Roman"/>
          <w:sz w:val="24"/>
          <w:szCs w:val="24"/>
          <w:lang w:val="da-DK"/>
        </w:rPr>
        <w:t xml:space="preserve">Kombëtare në total është 12.000.000 (dymbëdhjetë milion) </w:t>
      </w:r>
      <w:r w:rsidR="00D95EC3" w:rsidRPr="00C04CBC">
        <w:rPr>
          <w:rFonts w:ascii="Times New Roman" w:eastAsia="MS Mincho" w:hAnsi="Times New Roman" w:cs="Times New Roman"/>
          <w:sz w:val="24"/>
          <w:szCs w:val="24"/>
          <w:lang w:val="da-DK"/>
        </w:rPr>
        <w:t xml:space="preserve">lekë sipas Ligjit </w:t>
      </w:r>
      <w:r w:rsidR="00D95EC3" w:rsidRPr="00C04CBC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Nr.115/2024</w:t>
      </w:r>
      <w:r w:rsidR="00D95EC3" w:rsidRPr="00C04CBC">
        <w:rPr>
          <w:rFonts w:ascii="Times New Roman" w:eastAsia="MS Mincho" w:hAnsi="Times New Roman" w:cs="Times New Roman"/>
          <w:sz w:val="24"/>
          <w:szCs w:val="24"/>
          <w:lang w:val="da-DK"/>
        </w:rPr>
        <w:t xml:space="preserve"> “Për buxhetin e vitit 2025”</w:t>
      </w:r>
      <w:r w:rsidR="009520D2" w:rsidRPr="00C04CBC">
        <w:rPr>
          <w:rFonts w:ascii="Times New Roman" w:eastAsia="MS Mincho" w:hAnsi="Times New Roman" w:cs="Times New Roman"/>
          <w:sz w:val="24"/>
          <w:szCs w:val="24"/>
          <w:lang w:val="da-DK"/>
        </w:rPr>
        <w:t>,</w:t>
      </w:r>
      <w:r w:rsidR="00D95EC3" w:rsidRPr="00C04CBC">
        <w:rPr>
          <w:rFonts w:ascii="Times New Roman" w:eastAsia="MS Mincho" w:hAnsi="Times New Roman" w:cs="Times New Roman"/>
          <w:sz w:val="24"/>
          <w:szCs w:val="24"/>
          <w:lang w:val="da-DK"/>
        </w:rPr>
        <w:t xml:space="preserve"> </w:t>
      </w:r>
      <w:r w:rsidRPr="00C04CBC">
        <w:rPr>
          <w:rFonts w:ascii="Times New Roman" w:eastAsia="MS Mincho" w:hAnsi="Times New Roman" w:cs="Times New Roman"/>
          <w:sz w:val="24"/>
          <w:szCs w:val="24"/>
          <w:lang w:val="da-DK"/>
        </w:rPr>
        <w:t xml:space="preserve">për </w:t>
      </w:r>
      <w:r w:rsidR="009639D9" w:rsidRPr="00C04CBC">
        <w:rPr>
          <w:rFonts w:ascii="Times New Roman" w:eastAsia="MS Mincho" w:hAnsi="Times New Roman" w:cs="Times New Roman"/>
          <w:sz w:val="24"/>
          <w:szCs w:val="24"/>
          <w:lang w:val="da-DK"/>
        </w:rPr>
        <w:t>4</w:t>
      </w:r>
      <w:r w:rsidR="00A578D1" w:rsidRPr="00C04CBC">
        <w:rPr>
          <w:rFonts w:ascii="Times New Roman" w:eastAsia="MS Mincho" w:hAnsi="Times New Roman" w:cs="Times New Roman"/>
          <w:sz w:val="24"/>
          <w:szCs w:val="24"/>
          <w:lang w:val="da-DK"/>
        </w:rPr>
        <w:t xml:space="preserve"> prioritet</w:t>
      </w:r>
      <w:r w:rsidR="009639D9" w:rsidRPr="00C04CBC">
        <w:rPr>
          <w:rFonts w:ascii="Times New Roman" w:eastAsia="MS Mincho" w:hAnsi="Times New Roman" w:cs="Times New Roman"/>
          <w:sz w:val="24"/>
          <w:szCs w:val="24"/>
          <w:lang w:val="da-DK"/>
        </w:rPr>
        <w:t>e</w:t>
      </w:r>
      <w:r w:rsidR="00A578D1" w:rsidRPr="00C04CBC">
        <w:rPr>
          <w:rFonts w:ascii="Times New Roman" w:eastAsia="MS Mincho" w:hAnsi="Times New Roman" w:cs="Times New Roman"/>
          <w:sz w:val="24"/>
          <w:szCs w:val="24"/>
          <w:lang w:val="da-DK"/>
        </w:rPr>
        <w:t xml:space="preserve">. </w:t>
      </w:r>
      <w:r w:rsidR="009639D9" w:rsidRPr="00C04CBC">
        <w:rPr>
          <w:rFonts w:ascii="Times New Roman" w:eastAsia="MS Mincho" w:hAnsi="Times New Roman" w:cs="Times New Roman"/>
          <w:sz w:val="24"/>
          <w:szCs w:val="24"/>
          <w:lang w:val="da-DK"/>
        </w:rPr>
        <w:t>Shumat përkatëse që do të ndahen si pjesë e kësaj thirrje publike për secilin prioritet do të jetë</w:t>
      </w:r>
      <w:r w:rsidR="00AA6068" w:rsidRPr="00C04CBC">
        <w:rPr>
          <w:rFonts w:ascii="Times New Roman" w:eastAsia="MS Mincho" w:hAnsi="Times New Roman" w:cs="Times New Roman"/>
          <w:sz w:val="24"/>
          <w:szCs w:val="24"/>
          <w:lang w:val="da-DK"/>
        </w:rPr>
        <w:t>:</w:t>
      </w:r>
    </w:p>
    <w:p w14:paraId="43160736" w14:textId="77777777" w:rsidR="003E02BF" w:rsidRDefault="003E02BF" w:rsidP="0062290D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da-DK"/>
        </w:rPr>
      </w:pPr>
    </w:p>
    <w:p w14:paraId="3289BB2C" w14:textId="444C6D9D" w:rsidR="009520D2" w:rsidRPr="00A53C5C" w:rsidRDefault="00AA6068" w:rsidP="0062290D">
      <w:pPr>
        <w:spacing w:line="36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da-DK"/>
        </w:rPr>
      </w:pPr>
      <w:r w:rsidRPr="00A53C5C">
        <w:rPr>
          <w:rFonts w:ascii="Times New Roman" w:eastAsia="MS Mincho" w:hAnsi="Times New Roman" w:cs="Times New Roman"/>
          <w:b/>
          <w:bCs/>
          <w:sz w:val="24"/>
          <w:szCs w:val="24"/>
          <w:lang w:val="da-DK"/>
        </w:rPr>
        <w:lastRenderedPageBreak/>
        <w:t>Prioritet</w:t>
      </w:r>
      <w:r w:rsidR="009520D2" w:rsidRPr="00A53C5C">
        <w:rPr>
          <w:rFonts w:ascii="Times New Roman" w:eastAsia="MS Mincho" w:hAnsi="Times New Roman" w:cs="Times New Roman"/>
          <w:b/>
          <w:bCs/>
          <w:sz w:val="24"/>
          <w:szCs w:val="24"/>
          <w:lang w:val="da-DK"/>
        </w:rPr>
        <w:t>i</w:t>
      </w:r>
      <w:r w:rsidRPr="00A53C5C">
        <w:rPr>
          <w:rFonts w:ascii="Times New Roman" w:eastAsia="MS Mincho" w:hAnsi="Times New Roman" w:cs="Times New Roman"/>
          <w:b/>
          <w:bCs/>
          <w:sz w:val="24"/>
          <w:szCs w:val="24"/>
          <w:lang w:val="da-DK"/>
        </w:rPr>
        <w:t xml:space="preserve"> 1</w:t>
      </w:r>
    </w:p>
    <w:p w14:paraId="35D67498" w14:textId="5190AA65" w:rsidR="009520D2" w:rsidRPr="00C04CBC" w:rsidRDefault="009520D2" w:rsidP="0062290D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C04CBC">
        <w:rPr>
          <w:rFonts w:ascii="Times New Roman" w:eastAsia="MS Mincho" w:hAnsi="Times New Roman" w:cs="Times New Roman"/>
          <w:sz w:val="24"/>
          <w:szCs w:val="24"/>
        </w:rPr>
        <w:t>shuma</w:t>
      </w:r>
      <w:proofErr w:type="spellEnd"/>
      <w:r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sz w:val="24"/>
          <w:szCs w:val="24"/>
        </w:rPr>
        <w:t>minimale</w:t>
      </w:r>
      <w:proofErr w:type="spellEnd"/>
      <w:r w:rsidRPr="00C04CBC">
        <w:rPr>
          <w:rFonts w:ascii="Times New Roman" w:eastAsia="MS Mincho" w:hAnsi="Times New Roman" w:cs="Times New Roman"/>
          <w:sz w:val="24"/>
          <w:szCs w:val="24"/>
        </w:rPr>
        <w:t xml:space="preserve">: 3.000.000 Lekë </w:t>
      </w:r>
    </w:p>
    <w:p w14:paraId="7B664BE9" w14:textId="50B9E908" w:rsidR="009520D2" w:rsidRPr="00C04CBC" w:rsidRDefault="009520D2" w:rsidP="0062290D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C04CBC">
        <w:rPr>
          <w:rFonts w:ascii="Times New Roman" w:eastAsia="MS Mincho" w:hAnsi="Times New Roman" w:cs="Times New Roman"/>
          <w:sz w:val="24"/>
          <w:szCs w:val="24"/>
        </w:rPr>
        <w:t>shuma</w:t>
      </w:r>
      <w:proofErr w:type="spellEnd"/>
      <w:r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sz w:val="24"/>
          <w:szCs w:val="24"/>
        </w:rPr>
        <w:t>maksimale</w:t>
      </w:r>
      <w:proofErr w:type="spellEnd"/>
      <w:r w:rsidRPr="00C04CBC">
        <w:rPr>
          <w:rFonts w:ascii="Times New Roman" w:eastAsia="MS Mincho" w:hAnsi="Times New Roman" w:cs="Times New Roman"/>
          <w:sz w:val="24"/>
          <w:szCs w:val="24"/>
        </w:rPr>
        <w:t xml:space="preserve">: 6.000.000 Lekë. </w:t>
      </w:r>
    </w:p>
    <w:p w14:paraId="27FA7CDC" w14:textId="4B963336" w:rsidR="009520D2" w:rsidRPr="00A53C5C" w:rsidRDefault="00AA6068" w:rsidP="006229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da-DK"/>
        </w:rPr>
      </w:pPr>
      <w:r w:rsidRPr="00A53C5C">
        <w:rPr>
          <w:rFonts w:ascii="Times New Roman" w:eastAsia="MS Mincho" w:hAnsi="Times New Roman" w:cs="Times New Roman"/>
          <w:b/>
          <w:bCs/>
          <w:sz w:val="24"/>
          <w:szCs w:val="24"/>
          <w:lang w:val="da-DK"/>
        </w:rPr>
        <w:t>Prioriteti 2</w:t>
      </w:r>
    </w:p>
    <w:p w14:paraId="261F5F03" w14:textId="77777777" w:rsidR="009520D2" w:rsidRPr="00C04CBC" w:rsidRDefault="009520D2" w:rsidP="006229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da-DK"/>
        </w:rPr>
      </w:pPr>
    </w:p>
    <w:p w14:paraId="79F73C4C" w14:textId="4B0F09C8" w:rsidR="009520D2" w:rsidRPr="00C04CBC" w:rsidRDefault="009520D2" w:rsidP="0062290D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C04CBC">
        <w:rPr>
          <w:rFonts w:ascii="Times New Roman" w:eastAsia="MS Mincho" w:hAnsi="Times New Roman" w:cs="Times New Roman"/>
          <w:sz w:val="24"/>
          <w:szCs w:val="24"/>
        </w:rPr>
        <w:t>shuma</w:t>
      </w:r>
      <w:proofErr w:type="spellEnd"/>
      <w:r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sz w:val="24"/>
          <w:szCs w:val="24"/>
        </w:rPr>
        <w:t>minimale</w:t>
      </w:r>
      <w:proofErr w:type="spellEnd"/>
      <w:r w:rsidRPr="00C04CBC"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r w:rsidR="005E1353" w:rsidRPr="00C04CBC">
        <w:rPr>
          <w:rFonts w:ascii="Times New Roman" w:eastAsia="MS Mincho" w:hAnsi="Times New Roman" w:cs="Times New Roman"/>
          <w:sz w:val="24"/>
          <w:szCs w:val="24"/>
        </w:rPr>
        <w:t>500</w:t>
      </w:r>
      <w:r w:rsidRPr="00C04CBC">
        <w:rPr>
          <w:rFonts w:ascii="Times New Roman" w:eastAsia="MS Mincho" w:hAnsi="Times New Roman" w:cs="Times New Roman"/>
          <w:sz w:val="24"/>
          <w:szCs w:val="24"/>
        </w:rPr>
        <w:t xml:space="preserve">.000 Lekë </w:t>
      </w:r>
    </w:p>
    <w:p w14:paraId="1CD12852" w14:textId="4181D3B7" w:rsidR="009520D2" w:rsidRPr="00C04CBC" w:rsidRDefault="009520D2" w:rsidP="0062290D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C04CBC">
        <w:rPr>
          <w:rFonts w:ascii="Times New Roman" w:eastAsia="MS Mincho" w:hAnsi="Times New Roman" w:cs="Times New Roman"/>
          <w:sz w:val="24"/>
          <w:szCs w:val="24"/>
        </w:rPr>
        <w:t>shuma</w:t>
      </w:r>
      <w:proofErr w:type="spellEnd"/>
      <w:r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sz w:val="24"/>
          <w:szCs w:val="24"/>
        </w:rPr>
        <w:t>maksimale</w:t>
      </w:r>
      <w:proofErr w:type="spellEnd"/>
      <w:r w:rsidRPr="00C04CBC">
        <w:rPr>
          <w:rFonts w:ascii="Times New Roman" w:eastAsia="MS Mincho" w:hAnsi="Times New Roman" w:cs="Times New Roman"/>
          <w:sz w:val="24"/>
          <w:szCs w:val="24"/>
        </w:rPr>
        <w:t xml:space="preserve">: 2.000.000 Lekë. </w:t>
      </w:r>
    </w:p>
    <w:p w14:paraId="0665CF9F" w14:textId="5C376FFD" w:rsidR="00762155" w:rsidRPr="00A53C5C" w:rsidRDefault="009520D2" w:rsidP="006229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da-DK"/>
        </w:rPr>
      </w:pPr>
      <w:r w:rsidRPr="00A53C5C">
        <w:rPr>
          <w:rFonts w:ascii="Times New Roman" w:eastAsia="MS Mincho" w:hAnsi="Times New Roman" w:cs="Times New Roman"/>
          <w:b/>
          <w:bCs/>
          <w:sz w:val="24"/>
          <w:szCs w:val="24"/>
          <w:lang w:val="da-DK"/>
        </w:rPr>
        <w:t>Prioriteti 3</w:t>
      </w:r>
    </w:p>
    <w:p w14:paraId="1FD136D1" w14:textId="3830AD4B" w:rsidR="009520D2" w:rsidRPr="00C04CBC" w:rsidRDefault="009520D2" w:rsidP="006229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da-DK"/>
        </w:rPr>
      </w:pPr>
    </w:p>
    <w:p w14:paraId="25CF7D50" w14:textId="3A61FA1F" w:rsidR="009520D2" w:rsidRPr="00C04CBC" w:rsidRDefault="009520D2" w:rsidP="0062290D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C04CBC">
        <w:rPr>
          <w:rFonts w:ascii="Times New Roman" w:eastAsia="MS Mincho" w:hAnsi="Times New Roman" w:cs="Times New Roman"/>
          <w:sz w:val="24"/>
          <w:szCs w:val="24"/>
        </w:rPr>
        <w:t>shuma</w:t>
      </w:r>
      <w:proofErr w:type="spellEnd"/>
      <w:r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sz w:val="24"/>
          <w:szCs w:val="24"/>
        </w:rPr>
        <w:t>minimale</w:t>
      </w:r>
      <w:proofErr w:type="spellEnd"/>
      <w:r w:rsidRPr="00C04CBC"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r w:rsidR="005E1353" w:rsidRPr="00C04CBC">
        <w:rPr>
          <w:rFonts w:ascii="Times New Roman" w:eastAsia="MS Mincho" w:hAnsi="Times New Roman" w:cs="Times New Roman"/>
          <w:sz w:val="24"/>
          <w:szCs w:val="24"/>
        </w:rPr>
        <w:t>500</w:t>
      </w:r>
      <w:r w:rsidRPr="00C04CBC">
        <w:rPr>
          <w:rFonts w:ascii="Times New Roman" w:eastAsia="MS Mincho" w:hAnsi="Times New Roman" w:cs="Times New Roman"/>
          <w:sz w:val="24"/>
          <w:szCs w:val="24"/>
        </w:rPr>
        <w:t xml:space="preserve">.000 Lekë </w:t>
      </w:r>
    </w:p>
    <w:p w14:paraId="155C0680" w14:textId="37D6012C" w:rsidR="00C04CBC" w:rsidRPr="00A53C5C" w:rsidRDefault="009520D2" w:rsidP="00A53C5C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C04CBC">
        <w:rPr>
          <w:rFonts w:ascii="Times New Roman" w:eastAsia="MS Mincho" w:hAnsi="Times New Roman" w:cs="Times New Roman"/>
          <w:sz w:val="24"/>
          <w:szCs w:val="24"/>
        </w:rPr>
        <w:t>shuma</w:t>
      </w:r>
      <w:proofErr w:type="spellEnd"/>
      <w:r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sz w:val="24"/>
          <w:szCs w:val="24"/>
        </w:rPr>
        <w:t>maksimale</w:t>
      </w:r>
      <w:proofErr w:type="spellEnd"/>
      <w:r w:rsidRPr="00C04CBC">
        <w:rPr>
          <w:rFonts w:ascii="Times New Roman" w:eastAsia="MS Mincho" w:hAnsi="Times New Roman" w:cs="Times New Roman"/>
          <w:sz w:val="24"/>
          <w:szCs w:val="24"/>
        </w:rPr>
        <w:t xml:space="preserve">: 2.000.000 Lekë. </w:t>
      </w:r>
    </w:p>
    <w:p w14:paraId="2A68859D" w14:textId="55D020CA" w:rsidR="009520D2" w:rsidRPr="00A53C5C" w:rsidRDefault="009520D2" w:rsidP="006229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da-DK"/>
        </w:rPr>
      </w:pPr>
      <w:r w:rsidRPr="00A53C5C">
        <w:rPr>
          <w:rFonts w:ascii="Times New Roman" w:eastAsia="MS Mincho" w:hAnsi="Times New Roman" w:cs="Times New Roman"/>
          <w:b/>
          <w:bCs/>
          <w:sz w:val="24"/>
          <w:szCs w:val="24"/>
          <w:lang w:val="da-DK"/>
        </w:rPr>
        <w:t>Prioriteti 4</w:t>
      </w:r>
    </w:p>
    <w:p w14:paraId="06DA9136" w14:textId="77777777" w:rsidR="009520D2" w:rsidRPr="00C04CBC" w:rsidRDefault="009520D2" w:rsidP="006229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da-DK"/>
        </w:rPr>
      </w:pPr>
    </w:p>
    <w:p w14:paraId="0A016870" w14:textId="5D868E05" w:rsidR="009520D2" w:rsidRPr="00C04CBC" w:rsidRDefault="009520D2" w:rsidP="0062290D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C04CBC">
        <w:rPr>
          <w:rFonts w:ascii="Times New Roman" w:eastAsia="MS Mincho" w:hAnsi="Times New Roman" w:cs="Times New Roman"/>
          <w:sz w:val="24"/>
          <w:szCs w:val="24"/>
        </w:rPr>
        <w:t>shuma</w:t>
      </w:r>
      <w:proofErr w:type="spellEnd"/>
      <w:r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sz w:val="24"/>
          <w:szCs w:val="24"/>
        </w:rPr>
        <w:t>minimale</w:t>
      </w:r>
      <w:proofErr w:type="spellEnd"/>
      <w:r w:rsidRPr="00C04CBC"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r w:rsidR="005E1353" w:rsidRPr="00C04CBC">
        <w:rPr>
          <w:rFonts w:ascii="Times New Roman" w:eastAsia="MS Mincho" w:hAnsi="Times New Roman" w:cs="Times New Roman"/>
          <w:sz w:val="24"/>
          <w:szCs w:val="24"/>
        </w:rPr>
        <w:t>500</w:t>
      </w:r>
      <w:r w:rsidRPr="00C04CBC">
        <w:rPr>
          <w:rFonts w:ascii="Times New Roman" w:eastAsia="MS Mincho" w:hAnsi="Times New Roman" w:cs="Times New Roman"/>
          <w:sz w:val="24"/>
          <w:szCs w:val="24"/>
        </w:rPr>
        <w:t xml:space="preserve">.000 Lekë </w:t>
      </w:r>
    </w:p>
    <w:p w14:paraId="73103D6B" w14:textId="77424FCD" w:rsidR="009520D2" w:rsidRPr="00C04CBC" w:rsidRDefault="009520D2" w:rsidP="0062290D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C04CBC">
        <w:rPr>
          <w:rFonts w:ascii="Times New Roman" w:eastAsia="MS Mincho" w:hAnsi="Times New Roman" w:cs="Times New Roman"/>
          <w:sz w:val="24"/>
          <w:szCs w:val="24"/>
        </w:rPr>
        <w:t>shuma</w:t>
      </w:r>
      <w:proofErr w:type="spellEnd"/>
      <w:r w:rsidRPr="00C04CB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C04CBC">
        <w:rPr>
          <w:rFonts w:ascii="Times New Roman" w:eastAsia="MS Mincho" w:hAnsi="Times New Roman" w:cs="Times New Roman"/>
          <w:sz w:val="24"/>
          <w:szCs w:val="24"/>
        </w:rPr>
        <w:t>maksimale</w:t>
      </w:r>
      <w:proofErr w:type="spellEnd"/>
      <w:r w:rsidRPr="00C04CBC">
        <w:rPr>
          <w:rFonts w:ascii="Times New Roman" w:eastAsia="MS Mincho" w:hAnsi="Times New Roman" w:cs="Times New Roman"/>
          <w:sz w:val="24"/>
          <w:szCs w:val="24"/>
        </w:rPr>
        <w:t xml:space="preserve">: 2.000.000 Lekë. </w:t>
      </w:r>
    </w:p>
    <w:bookmarkEnd w:id="6"/>
    <w:p w14:paraId="0C1619C2" w14:textId="083F9D8A" w:rsidR="00F51524" w:rsidRPr="00C04CBC" w:rsidRDefault="00F51524" w:rsidP="0062290D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285FD58" w14:textId="5B49D010" w:rsidR="009F68EE" w:rsidRPr="00C04CBC" w:rsidRDefault="009F68EE" w:rsidP="0062290D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nl-NL"/>
        </w:rPr>
      </w:pPr>
      <w:r w:rsidRPr="00C04CBC">
        <w:rPr>
          <w:rFonts w:ascii="Times New Roman" w:eastAsia="MS Mincho" w:hAnsi="Times New Roman"/>
          <w:b/>
          <w:sz w:val="24"/>
          <w:szCs w:val="24"/>
        </w:rPr>
        <w:t>KUSH MUND T</w:t>
      </w:r>
      <w:r w:rsidRPr="00C04CBC">
        <w:rPr>
          <w:rFonts w:ascii="Times New Roman" w:eastAsia="Times New Roman" w:hAnsi="Times New Roman"/>
          <w:b/>
          <w:color w:val="000000"/>
          <w:sz w:val="24"/>
          <w:szCs w:val="24"/>
        </w:rPr>
        <w:t>Ë</w:t>
      </w:r>
      <w:r w:rsidRPr="00C04CBC">
        <w:rPr>
          <w:rFonts w:ascii="Times New Roman" w:eastAsia="MS Mincho" w:hAnsi="Times New Roman"/>
          <w:b/>
          <w:sz w:val="24"/>
          <w:szCs w:val="24"/>
        </w:rPr>
        <w:t xml:space="preserve"> APLIKOJ</w:t>
      </w:r>
      <w:r w:rsidRPr="00C04CBC">
        <w:rPr>
          <w:rFonts w:ascii="Times New Roman" w:eastAsia="Times New Roman" w:hAnsi="Times New Roman"/>
          <w:b/>
          <w:color w:val="000000"/>
          <w:sz w:val="24"/>
          <w:szCs w:val="24"/>
        </w:rPr>
        <w:t>Ë?</w:t>
      </w:r>
    </w:p>
    <w:p w14:paraId="7877D82F" w14:textId="46EBDB24" w:rsidR="009F68EE" w:rsidRPr="00C04CBC" w:rsidRDefault="009F68EE" w:rsidP="00434100">
      <w:pPr>
        <w:spacing w:line="276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3410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Pjesëmarrja në këtë thirrje publike është e hapur dhe e barabartë për të gjithë Organizatat e shoqërisë civile </w:t>
      </w:r>
      <w:r w:rsidR="00570000" w:rsidRPr="0043410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në mënyrë individuale ose në partneritet me organizata dhe/ose institucione të tjera si </w:t>
      </w:r>
      <w:r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dhe personat fizikë </w:t>
      </w:r>
      <w:r w:rsidRPr="0043410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që kanë në </w:t>
      </w:r>
      <w:r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>objektin e ushtrimit të aktivitetit mbrojtjen, promovimin mbështetjen e të drejtave të pakicave kombëtare dhe kontribuojnë në ruajtjen dhe promovimin e identitetit kulturor, etnik, gjuhësor dhe tradicional të pakicave kombëtare dhe që janë të regjistruar në territorin e Republikës së Shqipërisë</w:t>
      </w:r>
      <w:r w:rsidR="00570000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si dhe për organizatat e shoqërisë civile të interesuara që mund të aplikojnë</w:t>
      </w:r>
      <w:r w:rsidR="00434100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  <w:r w:rsidR="00570000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</w:p>
    <w:p w14:paraId="3FA73F32" w14:textId="6BB58719" w:rsidR="009F68EE" w:rsidRPr="00C04CBC" w:rsidRDefault="009F68EE" w:rsidP="0062290D">
      <w:pPr>
        <w:pStyle w:val="ListParagraph"/>
        <w:spacing w:line="36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r w:rsidRPr="00C04CBC">
        <w:rPr>
          <w:rFonts w:ascii="Times New Roman" w:eastAsia="MS Mincho" w:hAnsi="Times New Roman"/>
          <w:b/>
          <w:sz w:val="24"/>
          <w:szCs w:val="24"/>
        </w:rPr>
        <w:t>Nuk do të kualifikohen ata aplikantë të cilët:</w:t>
      </w:r>
    </w:p>
    <w:p w14:paraId="61AE78B5" w14:textId="3DC2D4DD" w:rsidR="009F68EE" w:rsidRPr="00C04CBC" w:rsidRDefault="009F68EE" w:rsidP="0062290D">
      <w:pPr>
        <w:numPr>
          <w:ilvl w:val="0"/>
          <w:numId w:val="7"/>
        </w:numPr>
        <w:suppressAutoHyphens/>
        <w:spacing w:after="0" w:line="276" w:lineRule="auto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sq-AL"/>
        </w:rPr>
      </w:pPr>
      <w:r w:rsidRPr="00C04CBC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sq-AL"/>
        </w:rPr>
        <w:t>Janë subjekt i c’do lloj konflikti të interesit, sikurse parashikuar në dispozitat e Ligjit nr. 9367, datë 7.4.2005, i ndryshuar “</w:t>
      </w:r>
      <w:r w:rsidRPr="00C04C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q-AL" w:eastAsia="sq-AL"/>
        </w:rPr>
        <w:t>Për parandalimin e konfliktit të interesave në ushtrimin e funksioneve publike</w:t>
      </w:r>
      <w:r w:rsidRPr="00C04CBC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sq-AL"/>
        </w:rPr>
        <w:t xml:space="preserve">”; </w:t>
      </w:r>
    </w:p>
    <w:p w14:paraId="01D9C75B" w14:textId="22995726" w:rsidR="00570000" w:rsidRPr="00C04CBC" w:rsidRDefault="00570000" w:rsidP="00570000">
      <w:pPr>
        <w:numPr>
          <w:ilvl w:val="0"/>
          <w:numId w:val="7"/>
        </w:numPr>
        <w:suppressAutoHyphens/>
        <w:spacing w:after="0" w:line="276" w:lineRule="auto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sq-AL"/>
        </w:rPr>
      </w:pPr>
      <w:bookmarkStart w:id="10" w:name="_Hlk190353187"/>
      <w:r w:rsidRPr="00C04CBC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sq-AL"/>
        </w:rPr>
        <w:t xml:space="preserve">Organizata të shoqërisë civile dhe personi fizik, nuk mund të kenë të njëjtin administrator. </w:t>
      </w:r>
      <w:r w:rsidR="00AE5121" w:rsidRPr="00C04CBC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sq-AL"/>
        </w:rPr>
        <w:t xml:space="preserve">Pra një person që ushtron funksionin e administratorit në një organizatë </w:t>
      </w:r>
      <w:r w:rsidR="006039C4" w:rsidRPr="00C04CBC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sq-AL"/>
        </w:rPr>
        <w:t xml:space="preserve">të shoqërisë civile nuk mund të paraqes aplikim edhe si person fizik. </w:t>
      </w:r>
      <w:r w:rsidRPr="00C04CBC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sq-AL"/>
        </w:rPr>
        <w:t>Do të panohet vetëm 1 aplikim.</w:t>
      </w:r>
    </w:p>
    <w:bookmarkEnd w:id="10"/>
    <w:p w14:paraId="1A22B5E4" w14:textId="36309336" w:rsidR="00850FF2" w:rsidRPr="00022B1E" w:rsidRDefault="009F68EE" w:rsidP="00022B1E">
      <w:pPr>
        <w:numPr>
          <w:ilvl w:val="0"/>
          <w:numId w:val="7"/>
        </w:numPr>
        <w:suppressAutoHyphens/>
        <w:spacing w:after="0" w:line="276" w:lineRule="auto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sq-AL"/>
        </w:rPr>
      </w:pPr>
      <w:r w:rsidRPr="00C04CBC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sq-AL"/>
        </w:rPr>
        <w:t>Nuk kanë dorëzuar të gjitha dokumentet e nevojshme të kërkuara sipas këtij Udhëzuesi.</w:t>
      </w:r>
    </w:p>
    <w:p w14:paraId="0672A073" w14:textId="77777777" w:rsidR="00570000" w:rsidRPr="00C04CBC" w:rsidRDefault="00570000" w:rsidP="0062290D">
      <w:p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14:paraId="0242ECD0" w14:textId="4B580D70" w:rsidR="00052DAA" w:rsidRPr="00C04CBC" w:rsidRDefault="00BC36F2" w:rsidP="0062290D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04CBC">
        <w:rPr>
          <w:rFonts w:ascii="Times New Roman" w:eastAsia="Times New Roman" w:hAnsi="Times New Roman"/>
          <w:b/>
          <w:color w:val="000000"/>
          <w:sz w:val="24"/>
          <w:szCs w:val="24"/>
        </w:rPr>
        <w:t>AFA</w:t>
      </w:r>
      <w:r w:rsidR="005315C6">
        <w:rPr>
          <w:rFonts w:ascii="Times New Roman" w:eastAsia="Times New Roman" w:hAnsi="Times New Roman"/>
          <w:b/>
          <w:color w:val="000000"/>
          <w:sz w:val="24"/>
          <w:szCs w:val="24"/>
        </w:rPr>
        <w:t>TET KOHORE DHE PERIUDHA E REALIZIMIT</w:t>
      </w:r>
    </w:p>
    <w:p w14:paraId="12913FEF" w14:textId="2B670003" w:rsidR="009E5179" w:rsidRPr="00C04CBC" w:rsidRDefault="009E5179" w:rsidP="0062290D">
      <w:pPr>
        <w:pBdr>
          <w:top w:val="double" w:sz="4" w:space="1" w:color="C45911" w:themeColor="accent2" w:themeShade="BF"/>
          <w:left w:val="double" w:sz="4" w:space="4" w:color="C45911" w:themeColor="accent2" w:themeShade="BF"/>
          <w:bottom w:val="double" w:sz="4" w:space="1" w:color="C45911" w:themeColor="accent2" w:themeShade="BF"/>
          <w:right w:val="double" w:sz="4" w:space="0" w:color="C45911" w:themeColor="accent2" w:themeShade="BF"/>
        </w:pBdr>
        <w:shd w:val="clear" w:color="auto" w:fill="E2EFD9" w:themeFill="accent6" w:themeFillTint="33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7B0D5F0F" w14:textId="5E3DD5B1" w:rsidR="00336717" w:rsidRPr="00C04CBC" w:rsidRDefault="00336717" w:rsidP="00336717">
      <w:pPr>
        <w:pBdr>
          <w:top w:val="double" w:sz="4" w:space="1" w:color="C45911" w:themeColor="accent2" w:themeShade="BF"/>
          <w:left w:val="double" w:sz="4" w:space="4" w:color="C45911" w:themeColor="accent2" w:themeShade="BF"/>
          <w:bottom w:val="double" w:sz="4" w:space="1" w:color="C45911" w:themeColor="accent2" w:themeShade="BF"/>
          <w:right w:val="double" w:sz="4" w:space="0" w:color="C45911" w:themeColor="accent2" w:themeShade="BF"/>
        </w:pBdr>
        <w:shd w:val="clear" w:color="auto" w:fill="E2EFD9" w:themeFill="accent6" w:themeFillTint="33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36717">
        <w:rPr>
          <w:rFonts w:ascii="Times New Roman" w:eastAsia="MS Mincho" w:hAnsi="Times New Roman" w:cs="Times New Roman"/>
          <w:sz w:val="24"/>
          <w:szCs w:val="24"/>
          <w:lang w:val="sq-AL"/>
        </w:rPr>
        <w:t></w:t>
      </w:r>
      <w:r w:rsidR="005315C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336717">
        <w:rPr>
          <w:rFonts w:ascii="Times New Roman" w:eastAsia="MS Mincho" w:hAnsi="Times New Roman" w:cs="Times New Roman"/>
          <w:sz w:val="24"/>
          <w:szCs w:val="24"/>
          <w:lang w:val="sq-AL"/>
        </w:rPr>
        <w:t>Thirrja do të qëndrojë e hapur :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3E02BF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>Nga data 1</w:t>
      </w:r>
      <w:r w:rsidR="003E02BF" w:rsidRPr="003E02BF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>8</w:t>
      </w:r>
      <w:r w:rsidRPr="003E02BF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 xml:space="preserve"> shkurt deri në datën </w:t>
      </w:r>
      <w:r w:rsidR="003E02BF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>3</w:t>
      </w:r>
      <w:r w:rsidRPr="003E02BF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 xml:space="preserve"> prill</w:t>
      </w:r>
      <w:r w:rsidR="008B1145" w:rsidRPr="003E02BF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 xml:space="preserve"> 2025</w:t>
      </w:r>
    </w:p>
    <w:p w14:paraId="4DCB0F28" w14:textId="4B04B5FD" w:rsidR="00336717" w:rsidRPr="00336717" w:rsidRDefault="00336717" w:rsidP="00336717">
      <w:pPr>
        <w:pBdr>
          <w:top w:val="double" w:sz="4" w:space="1" w:color="C45911" w:themeColor="accent2" w:themeShade="BF"/>
          <w:left w:val="double" w:sz="4" w:space="4" w:color="C45911" w:themeColor="accent2" w:themeShade="BF"/>
          <w:bottom w:val="double" w:sz="4" w:space="1" w:color="C45911" w:themeColor="accent2" w:themeShade="BF"/>
          <w:right w:val="double" w:sz="4" w:space="0" w:color="C45911" w:themeColor="accent2" w:themeShade="BF"/>
        </w:pBdr>
        <w:shd w:val="clear" w:color="auto" w:fill="E2EFD9" w:themeFill="accent6" w:themeFillTint="33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0256048D" w14:textId="2D0DB252" w:rsidR="00336717" w:rsidRDefault="00336717" w:rsidP="00336717">
      <w:pPr>
        <w:pBdr>
          <w:top w:val="double" w:sz="4" w:space="1" w:color="C45911" w:themeColor="accent2" w:themeShade="BF"/>
          <w:left w:val="double" w:sz="4" w:space="4" w:color="C45911" w:themeColor="accent2" w:themeShade="BF"/>
          <w:bottom w:val="double" w:sz="4" w:space="1" w:color="C45911" w:themeColor="accent2" w:themeShade="BF"/>
          <w:right w:val="double" w:sz="4" w:space="0" w:color="C45911" w:themeColor="accent2" w:themeShade="BF"/>
        </w:pBdr>
        <w:shd w:val="clear" w:color="auto" w:fill="E2EFD9" w:themeFill="accent6" w:themeFillTint="33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36717">
        <w:rPr>
          <w:rFonts w:ascii="Times New Roman" w:eastAsia="MS Mincho" w:hAnsi="Times New Roman" w:cs="Times New Roman"/>
          <w:sz w:val="24"/>
          <w:szCs w:val="24"/>
          <w:lang w:val="sq-AL"/>
        </w:rPr>
        <w:t></w:t>
      </w:r>
      <w:r w:rsidR="005315C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33671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Periudha e realizimit të projekteve: </w:t>
      </w:r>
      <w:r w:rsidRPr="00336717">
        <w:rPr>
          <w:rFonts w:ascii="Times New Roman" w:eastAsia="MS Mincho" w:hAnsi="Times New Roman" w:cs="Times New Roman"/>
          <w:sz w:val="24"/>
          <w:szCs w:val="24"/>
          <w:lang w:val="sq-AL"/>
        </w:rPr>
        <w:tab/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Maj </w:t>
      </w:r>
      <w:r w:rsidRPr="00336717">
        <w:rPr>
          <w:rFonts w:ascii="Times New Roman" w:eastAsia="MS Mincho" w:hAnsi="Times New Roman" w:cs="Times New Roman"/>
          <w:sz w:val="24"/>
          <w:szCs w:val="24"/>
          <w:lang w:val="sq-AL"/>
        </w:rPr>
        <w:t>-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</w:t>
      </w:r>
      <w:r w:rsidRPr="00336717">
        <w:rPr>
          <w:rFonts w:ascii="Times New Roman" w:eastAsia="MS Mincho" w:hAnsi="Times New Roman" w:cs="Times New Roman"/>
          <w:sz w:val="24"/>
          <w:szCs w:val="24"/>
          <w:lang w:val="sq-AL"/>
        </w:rPr>
        <w:t>hjetor 202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5 </w:t>
      </w:r>
    </w:p>
    <w:p w14:paraId="4D0DDC38" w14:textId="77777777" w:rsidR="00336717" w:rsidRDefault="00336717" w:rsidP="00336717">
      <w:pPr>
        <w:pBdr>
          <w:top w:val="double" w:sz="4" w:space="1" w:color="C45911" w:themeColor="accent2" w:themeShade="BF"/>
          <w:left w:val="double" w:sz="4" w:space="4" w:color="C45911" w:themeColor="accent2" w:themeShade="BF"/>
          <w:bottom w:val="double" w:sz="4" w:space="1" w:color="C45911" w:themeColor="accent2" w:themeShade="BF"/>
          <w:right w:val="double" w:sz="4" w:space="0" w:color="C45911" w:themeColor="accent2" w:themeShade="BF"/>
        </w:pBdr>
        <w:shd w:val="clear" w:color="auto" w:fill="E2EFD9" w:themeFill="accent6" w:themeFillTint="33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4973C78B" w14:textId="25B082BD" w:rsidR="0013426C" w:rsidRPr="00C04CBC" w:rsidRDefault="0013426C" w:rsidP="0062290D">
      <w:pPr>
        <w:tabs>
          <w:tab w:val="left" w:pos="6510"/>
        </w:tabs>
        <w:jc w:val="both"/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p w14:paraId="21E12919" w14:textId="0E112CE2" w:rsidR="00C44266" w:rsidRPr="00C04CBC" w:rsidRDefault="00C44266" w:rsidP="0062290D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04CB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VENDI I ZBATIMIT </w:t>
      </w:r>
    </w:p>
    <w:p w14:paraId="55F26B1D" w14:textId="77777777" w:rsidR="00C44266" w:rsidRPr="00C04CBC" w:rsidRDefault="00C44266" w:rsidP="0062290D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Projekt-propozimet e paraqitura gjatë kësaj Thirrjeje duhet të zbatohen ekskluzivisht në territorin e Republikës së Shqipërisë. </w:t>
      </w:r>
    </w:p>
    <w:p w14:paraId="7F94562A" w14:textId="49F72858" w:rsidR="00C44266" w:rsidRPr="00C04CBC" w:rsidRDefault="00C44266" w:rsidP="0062290D">
      <w:pPr>
        <w:tabs>
          <w:tab w:val="left" w:pos="6510"/>
        </w:tabs>
        <w:jc w:val="both"/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p w14:paraId="2F6D2991" w14:textId="77777777" w:rsidR="0084334F" w:rsidRPr="00C04CBC" w:rsidRDefault="0084334F" w:rsidP="0062290D">
      <w:p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</w:p>
    <w:p w14:paraId="3A79FBEB" w14:textId="4F1675F6" w:rsidR="009E5179" w:rsidRPr="008B1145" w:rsidRDefault="009E5179" w:rsidP="008B1145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jc w:val="both"/>
        <w:textAlignment w:val="top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B1145">
        <w:rPr>
          <w:rFonts w:ascii="Times New Roman" w:eastAsia="Times New Roman" w:hAnsi="Times New Roman"/>
          <w:b/>
          <w:color w:val="000000"/>
          <w:sz w:val="24"/>
          <w:szCs w:val="24"/>
        </w:rPr>
        <w:t>TIPOLOGJIA/LLOJET E AKTIVITETEVE</w:t>
      </w:r>
      <w:r w:rsidR="00F2199A" w:rsidRPr="008B114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QË FINANCOHEN</w:t>
      </w:r>
    </w:p>
    <w:p w14:paraId="272966D4" w14:textId="506F0502" w:rsidR="00465A3B" w:rsidRPr="00C04CBC" w:rsidRDefault="009E5179" w:rsidP="0062290D">
      <w:pPr>
        <w:jc w:val="both"/>
        <w:rPr>
          <w:rFonts w:ascii="Times New Roman" w:eastAsia="MS Mincho" w:hAnsi="Times New Roman" w:cs="Times New Roman"/>
          <w:b/>
          <w:i/>
          <w:sz w:val="24"/>
          <w:szCs w:val="24"/>
          <w:lang w:val="sq-AL"/>
        </w:rPr>
      </w:pPr>
      <w:r w:rsidRPr="00C04CBC">
        <w:rPr>
          <w:rFonts w:ascii="Times New Roman" w:eastAsia="MS Mincho" w:hAnsi="Times New Roman" w:cs="Times New Roman"/>
          <w:b/>
          <w:i/>
          <w:sz w:val="24"/>
          <w:szCs w:val="24"/>
          <w:lang w:val="sq-AL"/>
        </w:rPr>
        <w:t xml:space="preserve">Aktivitetet e renditura më poshtë </w:t>
      </w:r>
      <w:r w:rsidR="00570000" w:rsidRPr="00C04CBC">
        <w:rPr>
          <w:rFonts w:ascii="Times New Roman" w:eastAsia="MS Mincho" w:hAnsi="Times New Roman" w:cs="Times New Roman"/>
          <w:b/>
          <w:i/>
          <w:sz w:val="24"/>
          <w:szCs w:val="24"/>
          <w:lang w:val="sq-AL"/>
        </w:rPr>
        <w:t>duhet te jenë në përputhje me q</w:t>
      </w:r>
      <w:r w:rsidR="005315C6">
        <w:rPr>
          <w:rFonts w:ascii="Times New Roman" w:eastAsia="MS Mincho" w:hAnsi="Times New Roman" w:cs="Times New Roman"/>
          <w:b/>
          <w:i/>
          <w:sz w:val="24"/>
          <w:szCs w:val="24"/>
          <w:lang w:val="sq-AL"/>
        </w:rPr>
        <w:t>ë</w:t>
      </w:r>
      <w:r w:rsidR="00570000" w:rsidRPr="00C04CBC">
        <w:rPr>
          <w:rFonts w:ascii="Times New Roman" w:eastAsia="MS Mincho" w:hAnsi="Times New Roman" w:cs="Times New Roman"/>
          <w:b/>
          <w:i/>
          <w:sz w:val="24"/>
          <w:szCs w:val="24"/>
          <w:lang w:val="sq-AL"/>
        </w:rPr>
        <w:t xml:space="preserve">llimin e thirrjes dhe duhet të kënë tipologji të tillë </w:t>
      </w:r>
      <w:r w:rsidR="006B7CBB" w:rsidRPr="00C04CBC">
        <w:rPr>
          <w:rFonts w:ascii="Times New Roman" w:eastAsia="MS Mincho" w:hAnsi="Times New Roman" w:cs="Times New Roman"/>
          <w:b/>
          <w:i/>
          <w:sz w:val="24"/>
          <w:szCs w:val="24"/>
          <w:lang w:val="sq-AL"/>
        </w:rPr>
        <w:t>që mund të zhvillohen</w:t>
      </w:r>
      <w:r w:rsidRPr="00C04CBC">
        <w:rPr>
          <w:rFonts w:ascii="Times New Roman" w:eastAsia="MS Mincho" w:hAnsi="Times New Roman" w:cs="Times New Roman"/>
          <w:b/>
          <w:i/>
          <w:sz w:val="24"/>
          <w:szCs w:val="24"/>
          <w:lang w:val="sq-AL"/>
        </w:rPr>
        <w:t>:</w:t>
      </w:r>
    </w:p>
    <w:p w14:paraId="024E20D4" w14:textId="24113652" w:rsidR="00F2199A" w:rsidRPr="00C04CBC" w:rsidRDefault="00F2199A" w:rsidP="0062290D">
      <w:pPr>
        <w:pStyle w:val="ListParagraph"/>
        <w:numPr>
          <w:ilvl w:val="0"/>
          <w:numId w:val="2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C04CBC">
        <w:rPr>
          <w:rFonts w:ascii="Times New Roman" w:eastAsia="MS Mincho" w:hAnsi="Times New Roman"/>
          <w:sz w:val="24"/>
          <w:szCs w:val="24"/>
        </w:rPr>
        <w:t>Veprimtari të cilat përcjellin vlerat e trashëgimisë kulturore të tilla si</w:t>
      </w:r>
      <w:r w:rsidR="008B6432" w:rsidRPr="00C04CBC">
        <w:rPr>
          <w:rFonts w:ascii="Times New Roman" w:eastAsia="MS Mincho" w:hAnsi="Times New Roman"/>
          <w:sz w:val="24"/>
          <w:szCs w:val="24"/>
        </w:rPr>
        <w:t>:</w:t>
      </w:r>
      <w:r w:rsidR="00521B7E" w:rsidRPr="00C04CBC">
        <w:rPr>
          <w:rFonts w:ascii="Times New Roman" w:eastAsia="MS Mincho" w:hAnsi="Times New Roman"/>
          <w:sz w:val="24"/>
          <w:szCs w:val="24"/>
        </w:rPr>
        <w:t>veshjet tradicionale t</w:t>
      </w:r>
      <w:r w:rsidR="000923CE" w:rsidRPr="00C04CBC">
        <w:rPr>
          <w:rFonts w:ascii="Times New Roman" w:eastAsia="MS Mincho" w:hAnsi="Times New Roman"/>
          <w:sz w:val="24"/>
          <w:szCs w:val="24"/>
        </w:rPr>
        <w:t>ë</w:t>
      </w:r>
      <w:r w:rsidR="00521B7E" w:rsidRPr="00C04CBC">
        <w:rPr>
          <w:rFonts w:ascii="Times New Roman" w:eastAsia="MS Mincho" w:hAnsi="Times New Roman"/>
          <w:sz w:val="24"/>
          <w:szCs w:val="24"/>
        </w:rPr>
        <w:t xml:space="preserve"> pakicave komb</w:t>
      </w:r>
      <w:r w:rsidR="000923CE" w:rsidRPr="00C04CBC">
        <w:rPr>
          <w:rFonts w:ascii="Times New Roman" w:eastAsia="MS Mincho" w:hAnsi="Times New Roman"/>
          <w:sz w:val="24"/>
          <w:szCs w:val="24"/>
        </w:rPr>
        <w:t>ë</w:t>
      </w:r>
      <w:r w:rsidR="00521B7E" w:rsidRPr="00C04CBC">
        <w:rPr>
          <w:rFonts w:ascii="Times New Roman" w:eastAsia="MS Mincho" w:hAnsi="Times New Roman"/>
          <w:sz w:val="24"/>
          <w:szCs w:val="24"/>
        </w:rPr>
        <w:t>tare,</w:t>
      </w:r>
      <w:r w:rsidRPr="00C04CBC">
        <w:rPr>
          <w:rFonts w:ascii="Times New Roman" w:eastAsia="MS Mincho" w:hAnsi="Times New Roman"/>
          <w:sz w:val="24"/>
          <w:szCs w:val="24"/>
        </w:rPr>
        <w:t xml:space="preserve"> ekspozita</w:t>
      </w:r>
      <w:r w:rsidR="004D473A" w:rsidRPr="00C04CBC">
        <w:rPr>
          <w:rFonts w:ascii="Times New Roman" w:eastAsia="MS Mincho" w:hAnsi="Times New Roman"/>
          <w:sz w:val="24"/>
          <w:szCs w:val="24"/>
        </w:rPr>
        <w:t xml:space="preserve"> (</w:t>
      </w:r>
      <w:r w:rsidR="002B62FB" w:rsidRPr="00C04CBC">
        <w:rPr>
          <w:rFonts w:ascii="Times New Roman" w:eastAsia="MS Mincho" w:hAnsi="Times New Roman"/>
          <w:sz w:val="24"/>
          <w:szCs w:val="24"/>
        </w:rPr>
        <w:t xml:space="preserve">veshje, </w:t>
      </w:r>
      <w:r w:rsidR="009A6177" w:rsidRPr="00C04CBC">
        <w:rPr>
          <w:rFonts w:ascii="Times New Roman" w:eastAsia="MS Mincho" w:hAnsi="Times New Roman"/>
          <w:sz w:val="24"/>
          <w:szCs w:val="24"/>
        </w:rPr>
        <w:t xml:space="preserve">pikture, </w:t>
      </w:r>
      <w:r w:rsidR="002B62FB" w:rsidRPr="00C04CBC">
        <w:rPr>
          <w:rFonts w:ascii="Times New Roman" w:eastAsia="MS Mincho" w:hAnsi="Times New Roman"/>
          <w:sz w:val="24"/>
          <w:szCs w:val="24"/>
        </w:rPr>
        <w:t>fotografi,</w:t>
      </w:r>
      <w:r w:rsidR="00BC36F2" w:rsidRPr="00C04CBC">
        <w:rPr>
          <w:rFonts w:ascii="Times New Roman" w:eastAsia="MS Mincho" w:hAnsi="Times New Roman"/>
          <w:sz w:val="24"/>
          <w:szCs w:val="24"/>
        </w:rPr>
        <w:t xml:space="preserve"> etj)</w:t>
      </w:r>
      <w:r w:rsidR="0013338D" w:rsidRPr="00C04CBC">
        <w:rPr>
          <w:rFonts w:ascii="Times New Roman" w:eastAsia="MS Mincho" w:hAnsi="Times New Roman"/>
          <w:sz w:val="24"/>
          <w:szCs w:val="24"/>
        </w:rPr>
        <w:t>,</w:t>
      </w:r>
      <w:r w:rsidRPr="00C04CBC">
        <w:rPr>
          <w:rFonts w:ascii="Times New Roman" w:eastAsia="MS Mincho" w:hAnsi="Times New Roman"/>
          <w:sz w:val="24"/>
          <w:szCs w:val="24"/>
        </w:rPr>
        <w:t xml:space="preserve"> </w:t>
      </w:r>
      <w:r w:rsidR="0013338D" w:rsidRPr="00C04CBC">
        <w:rPr>
          <w:rFonts w:ascii="Times New Roman" w:eastAsia="MS Mincho" w:hAnsi="Times New Roman"/>
          <w:sz w:val="24"/>
          <w:szCs w:val="24"/>
        </w:rPr>
        <w:t>shfaqjeve artistike</w:t>
      </w:r>
      <w:r w:rsidR="00377F91" w:rsidRPr="00C04CBC">
        <w:rPr>
          <w:rFonts w:ascii="Times New Roman" w:eastAsia="MS Mincho" w:hAnsi="Times New Roman"/>
          <w:sz w:val="24"/>
          <w:szCs w:val="24"/>
        </w:rPr>
        <w:t>,</w:t>
      </w:r>
      <w:r w:rsidR="00BC36F2" w:rsidRPr="00C04CBC">
        <w:rPr>
          <w:rFonts w:ascii="Times New Roman" w:eastAsia="MS Mincho" w:hAnsi="Times New Roman"/>
          <w:sz w:val="24"/>
          <w:szCs w:val="24"/>
        </w:rPr>
        <w:t xml:space="preserve"> </w:t>
      </w:r>
      <w:r w:rsidR="00377F91" w:rsidRPr="00C04CBC">
        <w:rPr>
          <w:rFonts w:ascii="Times New Roman" w:eastAsia="MS Mincho" w:hAnsi="Times New Roman"/>
          <w:sz w:val="24"/>
          <w:szCs w:val="24"/>
        </w:rPr>
        <w:t>muzika, vallja</w:t>
      </w:r>
      <w:r w:rsidRPr="00C04CBC">
        <w:rPr>
          <w:rFonts w:ascii="Times New Roman" w:eastAsia="MS Mincho" w:hAnsi="Times New Roman"/>
          <w:sz w:val="24"/>
          <w:szCs w:val="24"/>
        </w:rPr>
        <w:t xml:space="preserve"> dhe kënga, rituale dhe festa, etj</w:t>
      </w:r>
      <w:r w:rsidR="0013338D" w:rsidRPr="00C04CBC">
        <w:rPr>
          <w:rFonts w:ascii="Times New Roman" w:eastAsia="MS Mincho" w:hAnsi="Times New Roman"/>
          <w:sz w:val="24"/>
          <w:szCs w:val="24"/>
        </w:rPr>
        <w:t xml:space="preserve"> të pakicave kombëtare</w:t>
      </w:r>
      <w:r w:rsidRPr="00C04CBC">
        <w:rPr>
          <w:rFonts w:ascii="Times New Roman" w:eastAsia="MS Mincho" w:hAnsi="Times New Roman"/>
          <w:sz w:val="24"/>
          <w:szCs w:val="24"/>
        </w:rPr>
        <w:t>.</w:t>
      </w:r>
    </w:p>
    <w:p w14:paraId="0A4E283B" w14:textId="2AD41DD3" w:rsidR="00F2199A" w:rsidRPr="00C04CBC" w:rsidRDefault="00F2199A" w:rsidP="0062290D">
      <w:pPr>
        <w:pStyle w:val="ListParagraph"/>
        <w:numPr>
          <w:ilvl w:val="0"/>
          <w:numId w:val="2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C04CBC">
        <w:rPr>
          <w:rFonts w:ascii="Times New Roman" w:eastAsia="MS Mincho" w:hAnsi="Times New Roman"/>
          <w:sz w:val="24"/>
          <w:szCs w:val="24"/>
        </w:rPr>
        <w:t>Veprimtari ku promovohen dhe mbështeten artistët e rinj</w:t>
      </w:r>
      <w:r w:rsidR="00C44B04" w:rsidRPr="00C04CBC">
        <w:rPr>
          <w:rFonts w:ascii="Times New Roman" w:eastAsia="MS Mincho" w:hAnsi="Times New Roman"/>
          <w:sz w:val="24"/>
          <w:szCs w:val="24"/>
        </w:rPr>
        <w:t xml:space="preserve"> </w:t>
      </w:r>
      <w:r w:rsidRPr="00C04CBC">
        <w:rPr>
          <w:rFonts w:ascii="Times New Roman" w:eastAsia="MS Mincho" w:hAnsi="Times New Roman"/>
          <w:sz w:val="24"/>
          <w:szCs w:val="24"/>
        </w:rPr>
        <w:t>të pakicave kombëtare.</w:t>
      </w:r>
    </w:p>
    <w:p w14:paraId="3E9B6819" w14:textId="77777777" w:rsidR="00521B7E" w:rsidRPr="00C04CBC" w:rsidRDefault="00521B7E" w:rsidP="0062290D">
      <w:pPr>
        <w:pStyle w:val="ListParagraph"/>
        <w:numPr>
          <w:ilvl w:val="0"/>
          <w:numId w:val="2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04CBC">
        <w:rPr>
          <w:rFonts w:ascii="Times New Roman" w:eastAsia="MS Mincho" w:hAnsi="Times New Roman"/>
          <w:bCs/>
          <w:sz w:val="24"/>
          <w:szCs w:val="24"/>
        </w:rPr>
        <w:t>Publikime në kuadrin e promovimit të artit dhe trashëgimisë të pakicave kombëtare të tilla si studime mbi një karakteristikë/veçori/tipar të pakicave kombëtare, albume artistike, albume fotografike, mbi trashëgiminë kulturore, etj.</w:t>
      </w:r>
    </w:p>
    <w:p w14:paraId="0324536C" w14:textId="61AD1710" w:rsidR="009E5179" w:rsidRPr="00C04CBC" w:rsidRDefault="00F2199A" w:rsidP="0062290D">
      <w:pPr>
        <w:pStyle w:val="ListParagraph"/>
        <w:numPr>
          <w:ilvl w:val="0"/>
          <w:numId w:val="3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C04CBC">
        <w:rPr>
          <w:rFonts w:ascii="Times New Roman" w:eastAsia="MS Mincho" w:hAnsi="Times New Roman"/>
          <w:sz w:val="24"/>
          <w:szCs w:val="24"/>
        </w:rPr>
        <w:t>Zhvillimi i programeve kulturore të pakicave</w:t>
      </w:r>
      <w:r w:rsidR="00C44B04" w:rsidRPr="00C04CBC">
        <w:rPr>
          <w:rFonts w:ascii="Times New Roman" w:eastAsia="MS Mincho" w:hAnsi="Times New Roman"/>
          <w:sz w:val="24"/>
          <w:szCs w:val="24"/>
        </w:rPr>
        <w:t xml:space="preserve"> </w:t>
      </w:r>
      <w:r w:rsidRPr="00C04CBC">
        <w:rPr>
          <w:rFonts w:ascii="Times New Roman" w:eastAsia="MS Mincho" w:hAnsi="Times New Roman"/>
          <w:sz w:val="24"/>
          <w:szCs w:val="24"/>
        </w:rPr>
        <w:t>në kuadër të ruajtjes dhe promovimit të trashëgimisë kulturore dhe duke ruajtur dhe</w:t>
      </w:r>
      <w:r w:rsidR="00C44B04" w:rsidRPr="00C04CBC">
        <w:rPr>
          <w:rFonts w:ascii="Times New Roman" w:eastAsia="MS Mincho" w:hAnsi="Times New Roman"/>
          <w:sz w:val="24"/>
          <w:szCs w:val="24"/>
        </w:rPr>
        <w:t xml:space="preserve"> </w:t>
      </w:r>
      <w:r w:rsidRPr="00C04CBC">
        <w:rPr>
          <w:rFonts w:ascii="Times New Roman" w:eastAsia="MS Mincho" w:hAnsi="Times New Roman"/>
          <w:sz w:val="24"/>
          <w:szCs w:val="24"/>
        </w:rPr>
        <w:t>promovuar këto kultura të ndryshme tek brezat e rinj.</w:t>
      </w:r>
    </w:p>
    <w:p w14:paraId="4A46D850" w14:textId="77777777" w:rsidR="00521B7E" w:rsidRPr="00C04CBC" w:rsidRDefault="00521B7E" w:rsidP="0062290D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C04CBC">
        <w:rPr>
          <w:rFonts w:ascii="Times New Roman" w:eastAsia="MS Mincho" w:hAnsi="Times New Roman"/>
          <w:sz w:val="24"/>
          <w:szCs w:val="24"/>
        </w:rPr>
        <w:t>Festivale, shfaqe të artit skenik bashkëkohor, të arteve pamore;</w:t>
      </w:r>
    </w:p>
    <w:p w14:paraId="6CF94418" w14:textId="77777777" w:rsidR="00521B7E" w:rsidRPr="00C04CBC" w:rsidRDefault="00521B7E" w:rsidP="0062290D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04CBC">
        <w:rPr>
          <w:rFonts w:ascii="Times New Roman" w:eastAsia="MS Mincho" w:hAnsi="Times New Roman"/>
          <w:sz w:val="24"/>
          <w:szCs w:val="24"/>
        </w:rPr>
        <w:t>Ekspozita/aktivitete kulturore në ambiente të hapura publike.</w:t>
      </w:r>
      <w:r w:rsidRPr="00C04CBC">
        <w:rPr>
          <w:rFonts w:ascii="Times New Roman" w:eastAsia="MS Mincho" w:hAnsi="Times New Roman"/>
          <w:bCs/>
          <w:sz w:val="24"/>
          <w:szCs w:val="24"/>
        </w:rPr>
        <w:t xml:space="preserve"> </w:t>
      </w:r>
    </w:p>
    <w:p w14:paraId="3C1BCC43" w14:textId="77777777" w:rsidR="00336717" w:rsidRPr="00C04CBC" w:rsidRDefault="00336717" w:rsidP="00336717">
      <w:pPr>
        <w:pStyle w:val="ListParagraph"/>
        <w:spacing w:after="160" w:line="259" w:lineRule="auto"/>
        <w:ind w:left="1080"/>
        <w:jc w:val="both"/>
        <w:rPr>
          <w:rFonts w:ascii="Times New Roman" w:eastAsia="MS Mincho" w:hAnsi="Times New Roman"/>
          <w:bCs/>
          <w:sz w:val="24"/>
          <w:szCs w:val="24"/>
        </w:rPr>
      </w:pPr>
    </w:p>
    <w:p w14:paraId="297F410F" w14:textId="77777777" w:rsidR="00521B7E" w:rsidRPr="00C04CBC" w:rsidRDefault="00521B7E" w:rsidP="0062290D">
      <w:pPr>
        <w:pStyle w:val="ListParagraph"/>
        <w:ind w:left="1080"/>
        <w:jc w:val="both"/>
        <w:rPr>
          <w:rFonts w:ascii="Times New Roman" w:eastAsia="MS Mincho" w:hAnsi="Times New Roman"/>
          <w:sz w:val="24"/>
          <w:szCs w:val="24"/>
        </w:rPr>
      </w:pPr>
    </w:p>
    <w:p w14:paraId="1177F76A" w14:textId="3555FD57" w:rsidR="00336717" w:rsidRPr="008B1145" w:rsidRDefault="00336717" w:rsidP="008B1145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jc w:val="both"/>
        <w:textAlignment w:val="top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B1145">
        <w:rPr>
          <w:rFonts w:ascii="Times New Roman" w:eastAsia="Times New Roman" w:hAnsi="Times New Roman"/>
          <w:b/>
          <w:color w:val="000000"/>
          <w:sz w:val="24"/>
          <w:szCs w:val="24"/>
        </w:rPr>
        <w:t>TIPOLOGJIA/LLOJET E VEPRIMTARIVE QË NUK FINANCOHEN</w:t>
      </w:r>
    </w:p>
    <w:p w14:paraId="425B6584" w14:textId="77777777" w:rsidR="00336717" w:rsidRPr="00336717" w:rsidRDefault="00336717" w:rsidP="00336717">
      <w:pPr>
        <w:numPr>
          <w:ilvl w:val="0"/>
          <w:numId w:val="41"/>
        </w:numPr>
        <w:contextualSpacing/>
        <w:jc w:val="both"/>
        <w:rPr>
          <w:rFonts w:ascii="Times New Roman" w:eastAsia="MS Mincho" w:hAnsi="Times New Roman"/>
          <w:bCs/>
          <w:sz w:val="24"/>
          <w:szCs w:val="24"/>
          <w:lang w:val="sq-AL"/>
        </w:rPr>
      </w:pPr>
      <w:r w:rsidRPr="00336717">
        <w:rPr>
          <w:rFonts w:ascii="Times New Roman" w:eastAsia="MS Mincho" w:hAnsi="Times New Roman"/>
          <w:bCs/>
          <w:sz w:val="24"/>
          <w:szCs w:val="24"/>
          <w:lang w:val="sq-AL"/>
        </w:rPr>
        <w:t>Projekte në përkrahje të organizatave, organizimeve politike apo aktiviteteve të jashtëligjshme;</w:t>
      </w:r>
    </w:p>
    <w:p w14:paraId="475241C9" w14:textId="77777777" w:rsidR="00336717" w:rsidRPr="00336717" w:rsidRDefault="00336717" w:rsidP="00336717">
      <w:pPr>
        <w:numPr>
          <w:ilvl w:val="0"/>
          <w:numId w:val="41"/>
        </w:numPr>
        <w:contextualSpacing/>
        <w:jc w:val="both"/>
        <w:rPr>
          <w:rFonts w:ascii="Times New Roman" w:eastAsia="MS Mincho" w:hAnsi="Times New Roman"/>
          <w:bCs/>
          <w:sz w:val="24"/>
          <w:szCs w:val="24"/>
          <w:lang w:val="nl-NL"/>
        </w:rPr>
      </w:pPr>
      <w:r w:rsidRPr="00336717">
        <w:rPr>
          <w:rFonts w:ascii="Times New Roman" w:eastAsia="MS Mincho" w:hAnsi="Times New Roman"/>
          <w:bCs/>
          <w:sz w:val="24"/>
          <w:szCs w:val="24"/>
          <w:lang w:val="nl-NL"/>
        </w:rPr>
        <w:t>Fonde për mbulim defiçiti apo p</w:t>
      </w:r>
      <w:r w:rsidRPr="00336717">
        <w:rPr>
          <w:rFonts w:ascii="Times New Roman" w:eastAsia="MS Mincho" w:hAnsi="Times New Roman"/>
          <w:sz w:val="24"/>
          <w:szCs w:val="24"/>
          <w:lang w:val="nl-NL"/>
        </w:rPr>
        <w:t>ë</w:t>
      </w:r>
      <w:r w:rsidRPr="00336717">
        <w:rPr>
          <w:rFonts w:ascii="Times New Roman" w:eastAsia="MS Mincho" w:hAnsi="Times New Roman"/>
          <w:bCs/>
          <w:sz w:val="24"/>
          <w:szCs w:val="24"/>
          <w:lang w:val="nl-NL"/>
        </w:rPr>
        <w:t>r shpenzime kapitale;</w:t>
      </w:r>
    </w:p>
    <w:p w14:paraId="39B284C7" w14:textId="77777777" w:rsidR="00336717" w:rsidRPr="00192FD3" w:rsidRDefault="00336717" w:rsidP="00336717">
      <w:pPr>
        <w:numPr>
          <w:ilvl w:val="0"/>
          <w:numId w:val="41"/>
        </w:numPr>
        <w:contextualSpacing/>
        <w:jc w:val="both"/>
        <w:rPr>
          <w:rFonts w:ascii="Times New Roman" w:eastAsia="MS Mincho" w:hAnsi="Times New Roman"/>
          <w:bCs/>
          <w:sz w:val="24"/>
          <w:szCs w:val="24"/>
        </w:rPr>
      </w:pPr>
      <w:proofErr w:type="spellStart"/>
      <w:r w:rsidRPr="00192FD3">
        <w:rPr>
          <w:rFonts w:ascii="Times New Roman" w:eastAsia="MS Mincho" w:hAnsi="Times New Roman"/>
          <w:bCs/>
          <w:sz w:val="24"/>
          <w:szCs w:val="24"/>
        </w:rPr>
        <w:t>Subvencionim</w:t>
      </w:r>
      <w:proofErr w:type="spellEnd"/>
      <w:r w:rsidRPr="00192FD3">
        <w:rPr>
          <w:rFonts w:ascii="Times New Roman" w:eastAsia="MS Mincho" w:hAnsi="Times New Roman"/>
          <w:bCs/>
          <w:sz w:val="24"/>
          <w:szCs w:val="24"/>
        </w:rPr>
        <w:t xml:space="preserve"> </w:t>
      </w:r>
      <w:proofErr w:type="spellStart"/>
      <w:r w:rsidRPr="00192FD3">
        <w:rPr>
          <w:rFonts w:ascii="Times New Roman" w:eastAsia="MS Mincho" w:hAnsi="Times New Roman"/>
          <w:bCs/>
          <w:sz w:val="24"/>
          <w:szCs w:val="24"/>
        </w:rPr>
        <w:t>i</w:t>
      </w:r>
      <w:proofErr w:type="spellEnd"/>
      <w:r w:rsidRPr="00192FD3">
        <w:rPr>
          <w:rFonts w:ascii="Times New Roman" w:eastAsia="MS Mincho" w:hAnsi="Times New Roman"/>
          <w:bCs/>
          <w:sz w:val="24"/>
          <w:szCs w:val="24"/>
        </w:rPr>
        <w:t xml:space="preserve"> </w:t>
      </w:r>
      <w:proofErr w:type="spellStart"/>
      <w:r w:rsidRPr="00192FD3">
        <w:rPr>
          <w:rFonts w:ascii="Times New Roman" w:eastAsia="MS Mincho" w:hAnsi="Times New Roman"/>
          <w:bCs/>
          <w:sz w:val="24"/>
          <w:szCs w:val="24"/>
        </w:rPr>
        <w:t>shpenzimeve</w:t>
      </w:r>
      <w:proofErr w:type="spellEnd"/>
      <w:r w:rsidRPr="00192FD3">
        <w:rPr>
          <w:rFonts w:ascii="Times New Roman" w:eastAsia="MS Mincho" w:hAnsi="Times New Roman"/>
          <w:bCs/>
          <w:sz w:val="24"/>
          <w:szCs w:val="24"/>
        </w:rPr>
        <w:t xml:space="preserve"> </w:t>
      </w:r>
      <w:proofErr w:type="spellStart"/>
      <w:r w:rsidRPr="00192FD3">
        <w:rPr>
          <w:rFonts w:ascii="Times New Roman" w:eastAsia="MS Mincho" w:hAnsi="Times New Roman"/>
          <w:bCs/>
          <w:sz w:val="24"/>
          <w:szCs w:val="24"/>
        </w:rPr>
        <w:t>financiare</w:t>
      </w:r>
      <w:proofErr w:type="spellEnd"/>
      <w:r w:rsidRPr="00192FD3">
        <w:rPr>
          <w:rFonts w:ascii="Times New Roman" w:eastAsia="MS Mincho" w:hAnsi="Times New Roman"/>
          <w:bCs/>
          <w:sz w:val="24"/>
          <w:szCs w:val="24"/>
        </w:rPr>
        <w:t xml:space="preserve"> </w:t>
      </w:r>
      <w:proofErr w:type="spellStart"/>
      <w:r w:rsidRPr="00192FD3">
        <w:rPr>
          <w:rFonts w:ascii="Times New Roman" w:eastAsia="MS Mincho" w:hAnsi="Times New Roman"/>
          <w:bCs/>
          <w:sz w:val="24"/>
          <w:szCs w:val="24"/>
        </w:rPr>
        <w:t>të</w:t>
      </w:r>
      <w:proofErr w:type="spellEnd"/>
      <w:r w:rsidRPr="00192FD3">
        <w:rPr>
          <w:rFonts w:ascii="Times New Roman" w:eastAsia="MS Mincho" w:hAnsi="Times New Roman"/>
          <w:bCs/>
          <w:sz w:val="24"/>
          <w:szCs w:val="24"/>
        </w:rPr>
        <w:t xml:space="preserve"> </w:t>
      </w:r>
      <w:proofErr w:type="spellStart"/>
      <w:r w:rsidRPr="00192FD3">
        <w:rPr>
          <w:rFonts w:ascii="Times New Roman" w:eastAsia="MS Mincho" w:hAnsi="Times New Roman"/>
          <w:bCs/>
          <w:sz w:val="24"/>
          <w:szCs w:val="24"/>
        </w:rPr>
        <w:t>organizimeve</w:t>
      </w:r>
      <w:proofErr w:type="spellEnd"/>
      <w:r w:rsidRPr="00192FD3">
        <w:rPr>
          <w:rFonts w:ascii="Times New Roman" w:eastAsia="MS Mincho" w:hAnsi="Times New Roman"/>
          <w:bCs/>
          <w:sz w:val="24"/>
          <w:szCs w:val="24"/>
        </w:rPr>
        <w:t xml:space="preserve"> </w:t>
      </w:r>
      <w:proofErr w:type="spellStart"/>
      <w:r w:rsidRPr="00192FD3">
        <w:rPr>
          <w:rFonts w:ascii="Times New Roman" w:eastAsia="MS Mincho" w:hAnsi="Times New Roman"/>
          <w:bCs/>
          <w:sz w:val="24"/>
          <w:szCs w:val="24"/>
        </w:rPr>
        <w:t>të</w:t>
      </w:r>
      <w:proofErr w:type="spellEnd"/>
      <w:r w:rsidRPr="00192FD3">
        <w:rPr>
          <w:rFonts w:ascii="Times New Roman" w:eastAsia="MS Mincho" w:hAnsi="Times New Roman"/>
          <w:bCs/>
          <w:sz w:val="24"/>
          <w:szCs w:val="24"/>
        </w:rPr>
        <w:t xml:space="preserve"> </w:t>
      </w:r>
      <w:proofErr w:type="spellStart"/>
      <w:r w:rsidRPr="00192FD3">
        <w:rPr>
          <w:rFonts w:ascii="Times New Roman" w:eastAsia="MS Mincho" w:hAnsi="Times New Roman"/>
          <w:bCs/>
          <w:sz w:val="24"/>
          <w:szCs w:val="24"/>
        </w:rPr>
        <w:t>tjera</w:t>
      </w:r>
      <w:proofErr w:type="spellEnd"/>
      <w:r w:rsidRPr="00192FD3">
        <w:rPr>
          <w:rFonts w:ascii="Times New Roman" w:eastAsia="MS Mincho" w:hAnsi="Times New Roman"/>
          <w:bCs/>
          <w:sz w:val="24"/>
          <w:szCs w:val="24"/>
        </w:rPr>
        <w:t>;</w:t>
      </w:r>
    </w:p>
    <w:p w14:paraId="109C8815" w14:textId="77777777" w:rsidR="00336717" w:rsidRPr="00336717" w:rsidRDefault="00336717" w:rsidP="00336717">
      <w:pPr>
        <w:numPr>
          <w:ilvl w:val="0"/>
          <w:numId w:val="41"/>
        </w:numPr>
        <w:contextualSpacing/>
        <w:jc w:val="both"/>
        <w:rPr>
          <w:rFonts w:ascii="Times New Roman" w:eastAsia="MS Mincho" w:hAnsi="Times New Roman"/>
          <w:bCs/>
          <w:sz w:val="24"/>
          <w:szCs w:val="24"/>
          <w:lang w:val="nl-NL"/>
        </w:rPr>
      </w:pPr>
      <w:r w:rsidRPr="00336717">
        <w:rPr>
          <w:rFonts w:ascii="Times New Roman" w:eastAsia="MS Mincho" w:hAnsi="Times New Roman"/>
          <w:bCs/>
          <w:sz w:val="24"/>
          <w:szCs w:val="24"/>
          <w:lang w:val="nl-NL"/>
        </w:rPr>
        <w:t>Fonde për blerje toke, godine, zyre;</w:t>
      </w:r>
    </w:p>
    <w:p w14:paraId="601D5389" w14:textId="77777777" w:rsidR="00336717" w:rsidRPr="00336717" w:rsidRDefault="00336717" w:rsidP="00336717">
      <w:pPr>
        <w:numPr>
          <w:ilvl w:val="0"/>
          <w:numId w:val="41"/>
        </w:numPr>
        <w:contextualSpacing/>
        <w:jc w:val="both"/>
        <w:rPr>
          <w:rFonts w:ascii="Times New Roman" w:eastAsia="MS Mincho" w:hAnsi="Times New Roman"/>
          <w:bCs/>
          <w:sz w:val="24"/>
          <w:szCs w:val="24"/>
          <w:lang w:val="nl-NL"/>
        </w:rPr>
      </w:pPr>
      <w:r w:rsidRPr="00336717">
        <w:rPr>
          <w:rFonts w:ascii="Times New Roman" w:eastAsia="MS Mincho" w:hAnsi="Times New Roman"/>
          <w:bCs/>
          <w:sz w:val="24"/>
          <w:szCs w:val="24"/>
          <w:lang w:val="nl-NL"/>
        </w:rPr>
        <w:t>Financim retroaktiv për projekte që janë në zbatim apo të përfunduara;</w:t>
      </w:r>
    </w:p>
    <w:p w14:paraId="601A9AAA" w14:textId="77777777" w:rsidR="00336717" w:rsidRPr="00336717" w:rsidRDefault="00336717" w:rsidP="00336717">
      <w:pPr>
        <w:numPr>
          <w:ilvl w:val="0"/>
          <w:numId w:val="41"/>
        </w:numPr>
        <w:contextualSpacing/>
        <w:jc w:val="both"/>
        <w:rPr>
          <w:rFonts w:ascii="Times New Roman" w:eastAsia="MS Mincho" w:hAnsi="Times New Roman"/>
          <w:bCs/>
          <w:sz w:val="24"/>
          <w:szCs w:val="24"/>
          <w:lang w:val="nl-NL"/>
        </w:rPr>
      </w:pPr>
      <w:r w:rsidRPr="00336717">
        <w:rPr>
          <w:rFonts w:ascii="Times New Roman" w:eastAsia="MS Mincho" w:hAnsi="Times New Roman"/>
          <w:bCs/>
          <w:sz w:val="24"/>
          <w:szCs w:val="24"/>
          <w:lang w:val="nl-NL"/>
        </w:rPr>
        <w:t>Projekte jashtë zonës së mbulimit të projektit në fjalë;</w:t>
      </w:r>
    </w:p>
    <w:p w14:paraId="1212876B" w14:textId="77777777" w:rsidR="00540B4B" w:rsidRPr="00C44B04" w:rsidRDefault="00540B4B" w:rsidP="00540B4B">
      <w:pPr>
        <w:pStyle w:val="ListParagraph"/>
        <w:numPr>
          <w:ilvl w:val="0"/>
          <w:numId w:val="41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44B04">
        <w:rPr>
          <w:rFonts w:ascii="Times New Roman" w:eastAsia="MS Mincho" w:hAnsi="Times New Roman"/>
          <w:bCs/>
          <w:sz w:val="24"/>
          <w:szCs w:val="24"/>
        </w:rPr>
        <w:lastRenderedPageBreak/>
        <w:t>Blerje pajisjesh (përveç rastet kur ato janë të nevojshme për zbatimin e projektit dhe nuk</w:t>
      </w:r>
    </w:p>
    <w:p w14:paraId="6BE1DB93" w14:textId="77777777" w:rsidR="00540B4B" w:rsidRPr="00C44B04" w:rsidRDefault="00540B4B" w:rsidP="00540B4B">
      <w:pPr>
        <w:pStyle w:val="ListParagraph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44B04">
        <w:rPr>
          <w:rFonts w:ascii="Times New Roman" w:eastAsia="MS Mincho" w:hAnsi="Times New Roman"/>
          <w:bCs/>
          <w:sz w:val="24"/>
          <w:szCs w:val="24"/>
        </w:rPr>
        <w:t>kalojnë më shumë se 25 % të buxhetit të kërkuar (në raste të tilla pajisjet mbeten pronë e</w:t>
      </w:r>
    </w:p>
    <w:p w14:paraId="52B19016" w14:textId="77777777" w:rsidR="00540B4B" w:rsidRPr="00C44B04" w:rsidRDefault="00540B4B" w:rsidP="00540B4B">
      <w:pPr>
        <w:pStyle w:val="ListParagraph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44B04">
        <w:rPr>
          <w:rFonts w:ascii="Times New Roman" w:eastAsia="MS Mincho" w:hAnsi="Times New Roman"/>
          <w:bCs/>
          <w:sz w:val="24"/>
          <w:szCs w:val="24"/>
        </w:rPr>
        <w:t>Komitetit për Pakicat Kombëtare, deri në momentin kur i dhurohen subjektit);</w:t>
      </w:r>
    </w:p>
    <w:p w14:paraId="00F1753C" w14:textId="77777777" w:rsidR="00540B4B" w:rsidRPr="00C44B04" w:rsidRDefault="00540B4B" w:rsidP="00540B4B">
      <w:pPr>
        <w:pStyle w:val="ListParagraph"/>
        <w:numPr>
          <w:ilvl w:val="0"/>
          <w:numId w:val="41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44B04">
        <w:rPr>
          <w:rFonts w:ascii="Times New Roman" w:eastAsia="MS Mincho" w:hAnsi="Times New Roman"/>
          <w:bCs/>
          <w:sz w:val="24"/>
          <w:szCs w:val="24"/>
        </w:rPr>
        <w:t>Projekte jashtë zonës së mbulimit të projektit në fjalë;</w:t>
      </w:r>
    </w:p>
    <w:p w14:paraId="4A2B3F16" w14:textId="77777777" w:rsidR="00540B4B" w:rsidRDefault="00540B4B" w:rsidP="00540B4B">
      <w:pPr>
        <w:pStyle w:val="ListParagraph"/>
        <w:numPr>
          <w:ilvl w:val="0"/>
          <w:numId w:val="41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44B04">
        <w:rPr>
          <w:rFonts w:ascii="Times New Roman" w:eastAsia="MS Mincho" w:hAnsi="Times New Roman"/>
          <w:bCs/>
          <w:sz w:val="24"/>
          <w:szCs w:val="24"/>
        </w:rPr>
        <w:t>Financim retroaktiv për projekte që janë në zbatim apo të përfunduara;</w:t>
      </w:r>
    </w:p>
    <w:p w14:paraId="782002FC" w14:textId="77777777" w:rsidR="00540B4B" w:rsidRPr="00433F51" w:rsidRDefault="00540B4B" w:rsidP="00540B4B">
      <w:pPr>
        <w:pStyle w:val="ListParagraph"/>
        <w:numPr>
          <w:ilvl w:val="0"/>
          <w:numId w:val="41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Times New Roman" w:eastAsia="MS Mincho" w:hAnsi="Times New Roman"/>
          <w:bCs/>
          <w:sz w:val="24"/>
          <w:szCs w:val="24"/>
        </w:rPr>
      </w:pPr>
      <w:r w:rsidRPr="00433F51">
        <w:rPr>
          <w:rFonts w:ascii="Times New Roman" w:eastAsia="MS Mincho" w:hAnsi="Times New Roman"/>
          <w:bCs/>
          <w:sz w:val="24"/>
          <w:szCs w:val="24"/>
        </w:rPr>
        <w:t xml:space="preserve">Projektet për përfitime ekskluzive të individëve; </w:t>
      </w:r>
    </w:p>
    <w:p w14:paraId="7F1F7A99" w14:textId="77777777" w:rsidR="00540B4B" w:rsidRDefault="00540B4B" w:rsidP="00540B4B">
      <w:pPr>
        <w:pStyle w:val="ListParagraph"/>
        <w:numPr>
          <w:ilvl w:val="0"/>
          <w:numId w:val="41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C4163">
        <w:rPr>
          <w:rFonts w:ascii="Times New Roman" w:eastAsia="MS Mincho" w:hAnsi="Times New Roman"/>
          <w:bCs/>
          <w:sz w:val="24"/>
          <w:szCs w:val="24"/>
        </w:rPr>
        <w:t>Bursat individuale për studime apo kurse trajnimi</w:t>
      </w:r>
    </w:p>
    <w:p w14:paraId="75AF45ED" w14:textId="77777777" w:rsidR="00540B4B" w:rsidRDefault="00540B4B" w:rsidP="00540B4B">
      <w:pPr>
        <w:pStyle w:val="ListParagraph"/>
        <w:numPr>
          <w:ilvl w:val="0"/>
          <w:numId w:val="41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C4163">
        <w:rPr>
          <w:rFonts w:ascii="Times New Roman" w:eastAsia="MS Mincho" w:hAnsi="Times New Roman"/>
          <w:bCs/>
          <w:sz w:val="24"/>
          <w:szCs w:val="24"/>
        </w:rPr>
        <w:t>Sponsorizimet individuale për pjesëmarrje në seminare, konferenca, kongrese</w:t>
      </w:r>
    </w:p>
    <w:p w14:paraId="7566FD3C" w14:textId="77777777" w:rsidR="00D95EC3" w:rsidRPr="00C04CBC" w:rsidRDefault="00D95EC3" w:rsidP="0062290D">
      <w:pPr>
        <w:pStyle w:val="ListParagraph"/>
        <w:jc w:val="both"/>
        <w:rPr>
          <w:rFonts w:ascii="Times New Roman" w:eastAsia="MS Mincho" w:hAnsi="Times New Roman"/>
          <w:sz w:val="24"/>
          <w:szCs w:val="24"/>
        </w:rPr>
      </w:pPr>
    </w:p>
    <w:p w14:paraId="6EAD6C5E" w14:textId="4DC7EE7A" w:rsidR="0084569C" w:rsidRPr="008B1145" w:rsidRDefault="008A6C75" w:rsidP="008B1145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jc w:val="both"/>
        <w:textAlignment w:val="top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B114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84569C" w:rsidRPr="008B1145">
        <w:rPr>
          <w:rFonts w:ascii="Times New Roman" w:eastAsia="Times New Roman" w:hAnsi="Times New Roman"/>
          <w:b/>
          <w:color w:val="000000"/>
          <w:sz w:val="24"/>
          <w:szCs w:val="24"/>
        </w:rPr>
        <w:t>BASHKËFINANCUES</w:t>
      </w:r>
    </w:p>
    <w:p w14:paraId="0A14A98C" w14:textId="498E2064" w:rsidR="0084569C" w:rsidRDefault="0084569C" w:rsidP="0062290D">
      <w:pPr>
        <w:pStyle w:val="ListParagraph"/>
        <w:jc w:val="both"/>
        <w:rPr>
          <w:rFonts w:ascii="Times New Roman" w:eastAsia="MS Mincho" w:hAnsi="Times New Roman"/>
          <w:sz w:val="24"/>
          <w:szCs w:val="24"/>
          <w:lang w:eastAsia="en-US"/>
        </w:rPr>
      </w:pPr>
      <w:r w:rsidRPr="002E5BFB">
        <w:rPr>
          <w:rFonts w:ascii="Times New Roman" w:eastAsia="MS Mincho" w:hAnsi="Times New Roman"/>
          <w:sz w:val="24"/>
          <w:szCs w:val="24"/>
          <w:lang w:eastAsia="en-US"/>
        </w:rPr>
        <w:t>Aplikantët duhet të deklarojnë bashkëfinancuesit e projekt-propozimit, në rast se kanë të tillë ose planin si parashikojnë të mbështesin në tërësi projektin krahas kontributit të pritshëm nga Komiteti për Pakicat Kombëtare.</w:t>
      </w:r>
    </w:p>
    <w:p w14:paraId="4CB68083" w14:textId="77777777" w:rsidR="008B1145" w:rsidRPr="002E5BFB" w:rsidRDefault="008B1145" w:rsidP="0062290D">
      <w:pPr>
        <w:pStyle w:val="ListParagraph"/>
        <w:jc w:val="both"/>
        <w:rPr>
          <w:rFonts w:ascii="Times New Roman" w:eastAsia="MS Mincho" w:hAnsi="Times New Roman"/>
          <w:sz w:val="24"/>
          <w:szCs w:val="24"/>
          <w:lang w:eastAsia="en-US"/>
        </w:rPr>
      </w:pPr>
    </w:p>
    <w:p w14:paraId="6EB02403" w14:textId="77777777" w:rsidR="006938E9" w:rsidRPr="008B1145" w:rsidRDefault="006938E9" w:rsidP="008B1145">
      <w:pPr>
        <w:pStyle w:val="ListParagraph"/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jc w:val="both"/>
        <w:textAlignment w:val="top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06F1E2A3" w14:textId="7969E62C" w:rsidR="0084569C" w:rsidRPr="008B1145" w:rsidRDefault="0084569C" w:rsidP="008B1145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jc w:val="both"/>
        <w:textAlignment w:val="top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B1145">
        <w:rPr>
          <w:rFonts w:ascii="Times New Roman" w:eastAsia="Times New Roman" w:hAnsi="Times New Roman"/>
          <w:b/>
          <w:color w:val="000000"/>
          <w:sz w:val="24"/>
          <w:szCs w:val="24"/>
        </w:rPr>
        <w:t>DOKUMENTACIONI I NEVOJSHËM PËR TË APLIKUAR</w:t>
      </w:r>
    </w:p>
    <w:p w14:paraId="30E33218" w14:textId="77777777" w:rsidR="0084569C" w:rsidRPr="00C04CBC" w:rsidRDefault="0084569C" w:rsidP="0062290D">
      <w:pPr>
        <w:pStyle w:val="ListParagraph"/>
        <w:jc w:val="both"/>
        <w:rPr>
          <w:rFonts w:ascii="Times New Roman" w:eastAsia="MS Mincho" w:hAnsi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79933E" w14:textId="09E754B5" w:rsidR="004022B2" w:rsidRPr="008B1145" w:rsidRDefault="004022B2" w:rsidP="008B1145">
      <w:pPr>
        <w:jc w:val="both"/>
        <w:rPr>
          <w:rFonts w:ascii="Times New Roman" w:eastAsia="MS Mincho" w:hAnsi="Times New Roman" w:cs="Times New Roman"/>
          <w:b/>
          <w:i/>
          <w:sz w:val="24"/>
          <w:szCs w:val="24"/>
          <w:lang w:val="sq-AL"/>
        </w:rPr>
      </w:pPr>
      <w:r w:rsidRPr="008B1145">
        <w:rPr>
          <w:rFonts w:ascii="Times New Roman" w:eastAsia="MS Mincho" w:hAnsi="Times New Roman" w:cs="Times New Roman"/>
          <w:b/>
          <w:i/>
          <w:sz w:val="24"/>
          <w:szCs w:val="24"/>
          <w:lang w:val="sq-AL"/>
        </w:rPr>
        <w:t>Dokumentacioni i përgjithshëm administrativ</w:t>
      </w:r>
    </w:p>
    <w:p w14:paraId="0CC9B06C" w14:textId="77777777" w:rsidR="0084569C" w:rsidRPr="00C04CBC" w:rsidRDefault="0084569C" w:rsidP="0062290D">
      <w:pPr>
        <w:pStyle w:val="ListParagraph"/>
        <w:jc w:val="both"/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F024AD" w14:textId="77777777" w:rsidR="00E30CFD" w:rsidRPr="00C04CBC" w:rsidRDefault="00E30CFD" w:rsidP="0062290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04CBC">
        <w:rPr>
          <w:rFonts w:ascii="Times New Roman" w:hAnsi="Times New Roman"/>
          <w:b/>
          <w:sz w:val="24"/>
          <w:szCs w:val="24"/>
          <w:u w:val="single"/>
        </w:rPr>
        <w:t>Dokumentet e Kërkuara për Organizatat e Shoqërisë Civile</w:t>
      </w:r>
    </w:p>
    <w:p w14:paraId="25BBE6FA" w14:textId="77777777" w:rsidR="00E30CFD" w:rsidRPr="00C04CBC" w:rsidRDefault="00E30CFD" w:rsidP="0062290D">
      <w:pPr>
        <w:pStyle w:val="ListParagraph"/>
        <w:ind w:left="14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498CE67" w14:textId="77777777" w:rsidR="00E30CFD" w:rsidRPr="00C04CBC" w:rsidRDefault="00E30CFD" w:rsidP="0073694E">
      <w:pPr>
        <w:pStyle w:val="ListParagraph"/>
        <w:numPr>
          <w:ilvl w:val="0"/>
          <w:numId w:val="13"/>
        </w:num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>Kopje e Statutit/Vendimit të Gjykatës të Organizatës;</w:t>
      </w:r>
    </w:p>
    <w:p w14:paraId="65330721" w14:textId="027ADEBF" w:rsidR="00E30CFD" w:rsidRPr="00C04CBC" w:rsidRDefault="00E30CFD" w:rsidP="0073694E">
      <w:pPr>
        <w:pStyle w:val="ListParagraph"/>
        <w:numPr>
          <w:ilvl w:val="0"/>
          <w:numId w:val="13"/>
        </w:num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>Dokumenti i regjistrimit në organin tatimor (NIPT)</w:t>
      </w:r>
      <w:r w:rsidR="0056729A">
        <w:rPr>
          <w:rFonts w:ascii="Times New Roman" w:hAnsi="Times New Roman"/>
          <w:sz w:val="24"/>
          <w:szCs w:val="24"/>
        </w:rPr>
        <w:t xml:space="preserve"> </w:t>
      </w:r>
      <w:r w:rsidR="0056729A" w:rsidRPr="00C04CBC">
        <w:rPr>
          <w:rFonts w:ascii="Times New Roman" w:hAnsi="Times New Roman"/>
          <w:sz w:val="24"/>
          <w:szCs w:val="24"/>
        </w:rPr>
        <w:t>si dhe të kenë status aktiv</w:t>
      </w:r>
      <w:r w:rsidRPr="00C04CBC">
        <w:rPr>
          <w:rFonts w:ascii="Times New Roman" w:hAnsi="Times New Roman"/>
          <w:sz w:val="24"/>
          <w:szCs w:val="24"/>
        </w:rPr>
        <w:t>;</w:t>
      </w:r>
    </w:p>
    <w:p w14:paraId="71A5624A" w14:textId="77777777" w:rsidR="00E30CFD" w:rsidRPr="00C04CBC" w:rsidRDefault="00E30CFD" w:rsidP="0073694E">
      <w:pPr>
        <w:pStyle w:val="ListParagraph"/>
        <w:numPr>
          <w:ilvl w:val="0"/>
          <w:numId w:val="13"/>
        </w:num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>CV/portofol i organizatës;</w:t>
      </w:r>
    </w:p>
    <w:p w14:paraId="70B8A0E6" w14:textId="77777777" w:rsidR="00E30CFD" w:rsidRPr="00C04CBC" w:rsidRDefault="00E30CFD" w:rsidP="0073694E">
      <w:pPr>
        <w:pStyle w:val="ListParagraph"/>
        <w:numPr>
          <w:ilvl w:val="0"/>
          <w:numId w:val="13"/>
        </w:num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>CV-të e anëtarëve të grupit të punës, përgjegjës për zbatimin e projektit;</w:t>
      </w:r>
    </w:p>
    <w:p w14:paraId="760186AC" w14:textId="77777777" w:rsidR="00E30CFD" w:rsidRPr="00C04CBC" w:rsidRDefault="00E30CFD" w:rsidP="0073694E">
      <w:pPr>
        <w:pStyle w:val="ListParagraph"/>
        <w:numPr>
          <w:ilvl w:val="0"/>
          <w:numId w:val="13"/>
        </w:num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 xml:space="preserve">Vërtetim nga Drejtoria e Tatim-Taksave që organizata nuk ka detyrime të pashlyera për sa i përket kontributeve për sigurimet shoqërore, sigurimet shëndetësore dhe tatim-taksat; </w:t>
      </w:r>
    </w:p>
    <w:p w14:paraId="33985CB6" w14:textId="77777777" w:rsidR="00E30CFD" w:rsidRPr="00C04CBC" w:rsidRDefault="00E30CFD" w:rsidP="0073694E">
      <w:pPr>
        <w:pStyle w:val="ListParagraph"/>
        <w:numPr>
          <w:ilvl w:val="0"/>
          <w:numId w:val="13"/>
        </w:num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 xml:space="preserve">Vërtetim nga Prokuroria që administratori i organizatës/personi përgjegjës nuk është në ndjekje penale dhe vërtetim nga Gjykata që nuk është në gjykim për vepër penale;  </w:t>
      </w:r>
    </w:p>
    <w:p w14:paraId="77297F11" w14:textId="21013A7F" w:rsidR="00E30CFD" w:rsidRPr="00C04CBC" w:rsidRDefault="00E30CFD" w:rsidP="0073694E">
      <w:pPr>
        <w:pStyle w:val="ListParagraph"/>
        <w:numPr>
          <w:ilvl w:val="0"/>
          <w:numId w:val="13"/>
        </w:num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>Vërtetim i llogarisë bankare të organizatës në ALL (lekë)</w:t>
      </w:r>
      <w:r w:rsidR="00A53C5C">
        <w:rPr>
          <w:rFonts w:ascii="Times New Roman" w:hAnsi="Times New Roman"/>
          <w:sz w:val="24"/>
          <w:szCs w:val="24"/>
        </w:rPr>
        <w:t>, të lëshuar me vulë origjinale nga banka.</w:t>
      </w:r>
    </w:p>
    <w:p w14:paraId="3F033C40" w14:textId="163A10AC" w:rsidR="00E30CFD" w:rsidRPr="00C04CBC" w:rsidRDefault="00E30CFD" w:rsidP="0073694E">
      <w:pPr>
        <w:pStyle w:val="ListParagraph"/>
        <w:numPr>
          <w:ilvl w:val="0"/>
          <w:numId w:val="13"/>
        </w:num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>Kopje e Pasqyrave financiare për vitin 2024, të firmosur nga një kontabilist i miratuar ose financieri zyrtar i organizatës sipas kritereve ligjore në fuqi, përveç rasteve nëse organizata është themeluar përgjatë këtij viti.</w:t>
      </w:r>
    </w:p>
    <w:p w14:paraId="6F20B8B1" w14:textId="77777777" w:rsidR="003E75FD" w:rsidRPr="00C04CBC" w:rsidRDefault="003E75FD" w:rsidP="0062290D">
      <w:pPr>
        <w:pStyle w:val="ListParagraph"/>
        <w:spacing w:after="160" w:line="259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7A2B4507" w14:textId="610DC7FA" w:rsidR="00E30CFD" w:rsidRDefault="00E30CFD" w:rsidP="0062290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04CBC">
        <w:rPr>
          <w:rFonts w:ascii="Times New Roman" w:hAnsi="Times New Roman"/>
          <w:b/>
          <w:sz w:val="24"/>
          <w:szCs w:val="24"/>
          <w:u w:val="single"/>
        </w:rPr>
        <w:t>Dokumentet e kërkuara për persona fizikë</w:t>
      </w:r>
    </w:p>
    <w:p w14:paraId="5931C726" w14:textId="77777777" w:rsidR="00022B1E" w:rsidRPr="00C04CBC" w:rsidRDefault="00022B1E" w:rsidP="00022B1E">
      <w:pPr>
        <w:pStyle w:val="ListParagraph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F167B26" w14:textId="1A3C8DCB" w:rsidR="006039C4" w:rsidRPr="00C04CBC" w:rsidRDefault="006039C4" w:rsidP="006039C4">
      <w:pPr>
        <w:pStyle w:val="ListParagraph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 xml:space="preserve">Kopje e dokumentit të regjistrimit në organin tatimor (NIPT) </w:t>
      </w:r>
    </w:p>
    <w:p w14:paraId="4083268D" w14:textId="06345EFD" w:rsidR="00500AAE" w:rsidRPr="00500AAE" w:rsidRDefault="006039C4" w:rsidP="00500AAE">
      <w:pPr>
        <w:pStyle w:val="ListParagraph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>Ekstrakti i lëshuar nga QKB ku të kenë në objektin e ushtrimit te aktivitetit  mbrojtjen, promovimin, mbështetjen e të drejtave të pakicave kombëtare si dhe të kenë status aktiv</w:t>
      </w:r>
      <w:r w:rsidR="00A53C5C">
        <w:rPr>
          <w:rFonts w:ascii="Times New Roman" w:hAnsi="Times New Roman"/>
          <w:sz w:val="24"/>
          <w:szCs w:val="24"/>
        </w:rPr>
        <w:t>.</w:t>
      </w:r>
    </w:p>
    <w:p w14:paraId="153004A1" w14:textId="1B12FFDC" w:rsidR="00500AAE" w:rsidRDefault="00500AAE" w:rsidP="00500AAE">
      <w:pPr>
        <w:pStyle w:val="ListParagraph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 xml:space="preserve">CV/portofol i </w:t>
      </w:r>
      <w:r>
        <w:rPr>
          <w:rFonts w:ascii="Times New Roman" w:hAnsi="Times New Roman"/>
          <w:sz w:val="24"/>
          <w:szCs w:val="24"/>
        </w:rPr>
        <w:t>personit fizik.</w:t>
      </w:r>
    </w:p>
    <w:p w14:paraId="2C53077D" w14:textId="76A778D3" w:rsidR="00500AAE" w:rsidRDefault="00500AAE" w:rsidP="00500AAE">
      <w:pPr>
        <w:pStyle w:val="ListParagraph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lastRenderedPageBreak/>
        <w:t xml:space="preserve">CV-të e </w:t>
      </w:r>
      <w:r>
        <w:rPr>
          <w:rFonts w:ascii="Times New Roman" w:hAnsi="Times New Roman"/>
          <w:sz w:val="24"/>
          <w:szCs w:val="24"/>
        </w:rPr>
        <w:t>personit fizik</w:t>
      </w:r>
      <w:r w:rsidRPr="00C04CBC">
        <w:rPr>
          <w:rFonts w:ascii="Times New Roman" w:hAnsi="Times New Roman"/>
          <w:sz w:val="24"/>
          <w:szCs w:val="24"/>
        </w:rPr>
        <w:t>/Grupit të Punës që do të angazhohet në projekt</w:t>
      </w:r>
      <w:r>
        <w:rPr>
          <w:rFonts w:ascii="Times New Roman" w:hAnsi="Times New Roman"/>
          <w:sz w:val="24"/>
          <w:szCs w:val="24"/>
        </w:rPr>
        <w:t>.</w:t>
      </w:r>
    </w:p>
    <w:p w14:paraId="5CEA7EB1" w14:textId="4A842004" w:rsidR="00500AAE" w:rsidRPr="0073694E" w:rsidRDefault="00500AAE" w:rsidP="0073694E">
      <w:pPr>
        <w:pStyle w:val="ListParagraph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 xml:space="preserve">Vërtetim nga Drejtoria e Tatim-Taksave që </w:t>
      </w:r>
      <w:r w:rsidR="0073694E">
        <w:rPr>
          <w:rFonts w:ascii="Times New Roman" w:hAnsi="Times New Roman"/>
          <w:sz w:val="24"/>
          <w:szCs w:val="24"/>
        </w:rPr>
        <w:t>personi fizik</w:t>
      </w:r>
      <w:r w:rsidRPr="00C04CBC">
        <w:rPr>
          <w:rFonts w:ascii="Times New Roman" w:hAnsi="Times New Roman"/>
          <w:sz w:val="24"/>
          <w:szCs w:val="24"/>
        </w:rPr>
        <w:t xml:space="preserve"> nuk ka detyrime të pashlyera për sa i përket kontributeve për sigurimet shoqërore, sigurimet shëndetësore dhe tatim-taksat; </w:t>
      </w:r>
    </w:p>
    <w:p w14:paraId="7B2018B7" w14:textId="4ABF556A" w:rsidR="0056729A" w:rsidRPr="00C04CBC" w:rsidRDefault="0056729A" w:rsidP="0056729A">
      <w:pPr>
        <w:pStyle w:val="ListParagraph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 xml:space="preserve">Vërtetim nga Prokuroria që </w:t>
      </w:r>
      <w:r>
        <w:rPr>
          <w:rFonts w:ascii="Times New Roman" w:hAnsi="Times New Roman"/>
          <w:sz w:val="24"/>
          <w:szCs w:val="24"/>
        </w:rPr>
        <w:t>personi fizik</w:t>
      </w:r>
      <w:r w:rsidRPr="00C04CBC">
        <w:rPr>
          <w:rFonts w:ascii="Times New Roman" w:hAnsi="Times New Roman"/>
          <w:sz w:val="24"/>
          <w:szCs w:val="24"/>
        </w:rPr>
        <w:t xml:space="preserve"> nuk është në ndjekje penale dhe vërtetim nga Gjykata që nuk është në gjykim për vepër penale;  </w:t>
      </w:r>
    </w:p>
    <w:p w14:paraId="0F3A1B62" w14:textId="7A2EA76E" w:rsidR="00E30CFD" w:rsidRDefault="00E30CFD" w:rsidP="0073694E">
      <w:pPr>
        <w:pStyle w:val="ListParagraph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73694E">
        <w:rPr>
          <w:rFonts w:ascii="Times New Roman" w:hAnsi="Times New Roman"/>
          <w:sz w:val="24"/>
          <w:szCs w:val="24"/>
        </w:rPr>
        <w:t>Vërtetim i llogarisë bankare të aplikantit në ALL (lekë)</w:t>
      </w:r>
      <w:r w:rsidR="0073694E" w:rsidRPr="0073694E">
        <w:rPr>
          <w:rFonts w:ascii="Times New Roman" w:hAnsi="Times New Roman"/>
          <w:color w:val="404041"/>
          <w:sz w:val="24"/>
          <w:szCs w:val="24"/>
          <w:shd w:val="clear" w:color="auto" w:fill="FFFFFF"/>
        </w:rPr>
        <w:t xml:space="preserve">, </w:t>
      </w:r>
      <w:r w:rsidR="0073694E" w:rsidRPr="0073694E">
        <w:rPr>
          <w:rFonts w:ascii="Times New Roman" w:hAnsi="Times New Roman"/>
          <w:sz w:val="24"/>
          <w:szCs w:val="24"/>
        </w:rPr>
        <w:t>të lëshuar me vulë origjinale nga banka.</w:t>
      </w:r>
    </w:p>
    <w:p w14:paraId="30CA9A25" w14:textId="16BE2795" w:rsidR="0073694E" w:rsidRPr="0073694E" w:rsidRDefault="0073694E" w:rsidP="0073694E">
      <w:pPr>
        <w:pStyle w:val="ListParagraph"/>
        <w:numPr>
          <w:ilvl w:val="0"/>
          <w:numId w:val="40"/>
        </w:numPr>
        <w:spacing w:after="160" w:line="259" w:lineRule="auto"/>
        <w:jc w:val="both"/>
        <w:rPr>
          <w:rFonts w:ascii="Times New Roman" w:eastAsia="MS Mincho" w:hAnsi="Times New Roman"/>
          <w:i/>
          <w:sz w:val="24"/>
          <w:szCs w:val="24"/>
        </w:rPr>
      </w:pPr>
      <w:r w:rsidRPr="00C04CBC">
        <w:rPr>
          <w:rFonts w:ascii="Times New Roman" w:hAnsi="Times New Roman"/>
          <w:sz w:val="24"/>
          <w:szCs w:val="24"/>
        </w:rPr>
        <w:t xml:space="preserve">Kopje e Pasqyrave financiare për vitin 2024, të firmosur nga një kontabilist i miratuar ose financieri zyrtar i </w:t>
      </w:r>
      <w:r>
        <w:rPr>
          <w:rFonts w:ascii="Times New Roman" w:hAnsi="Times New Roman"/>
          <w:sz w:val="24"/>
          <w:szCs w:val="24"/>
        </w:rPr>
        <w:t>subjektit</w:t>
      </w:r>
      <w:r w:rsidRPr="00C04CBC">
        <w:rPr>
          <w:rFonts w:ascii="Times New Roman" w:hAnsi="Times New Roman"/>
          <w:sz w:val="24"/>
          <w:szCs w:val="24"/>
        </w:rPr>
        <w:t xml:space="preserve"> sipas kritereve ligjore në fuqi</w:t>
      </w:r>
      <w:r>
        <w:rPr>
          <w:rFonts w:ascii="Times New Roman" w:hAnsi="Times New Roman"/>
          <w:sz w:val="24"/>
          <w:szCs w:val="24"/>
        </w:rPr>
        <w:t>.</w:t>
      </w:r>
    </w:p>
    <w:p w14:paraId="0C1B9639" w14:textId="77777777" w:rsidR="0073694E" w:rsidRPr="0073694E" w:rsidRDefault="0073694E" w:rsidP="0073694E">
      <w:pPr>
        <w:ind w:left="360"/>
        <w:jc w:val="both"/>
        <w:rPr>
          <w:rFonts w:ascii="Times New Roman" w:eastAsia="MS Mincho" w:hAnsi="Times New Roman"/>
          <w:i/>
          <w:sz w:val="24"/>
          <w:szCs w:val="24"/>
          <w:lang w:val="sq-AL"/>
        </w:rPr>
      </w:pPr>
    </w:p>
    <w:p w14:paraId="72F4891A" w14:textId="5F138D2B" w:rsidR="004022B2" w:rsidRPr="005C6239" w:rsidRDefault="0073694E" w:rsidP="0073694E">
      <w:pPr>
        <w:ind w:left="360"/>
        <w:jc w:val="both"/>
        <w:rPr>
          <w:rFonts w:ascii="Times New Roman" w:eastAsia="MS Mincho" w:hAnsi="Times New Roman"/>
          <w:i/>
          <w:sz w:val="24"/>
          <w:szCs w:val="24"/>
          <w:lang w:val="sq-AL"/>
        </w:rPr>
      </w:pPr>
      <w:r w:rsidRPr="005C6239">
        <w:rPr>
          <w:rFonts w:ascii="Times New Roman" w:eastAsia="MS Mincho" w:hAnsi="Times New Roman"/>
          <w:i/>
          <w:sz w:val="24"/>
          <w:szCs w:val="24"/>
          <w:lang w:val="sq-AL"/>
        </w:rPr>
        <w:t>T</w:t>
      </w:r>
      <w:r w:rsidR="004022B2" w:rsidRPr="005C6239">
        <w:rPr>
          <w:rFonts w:ascii="Times New Roman" w:eastAsia="MS Mincho" w:hAnsi="Times New Roman"/>
          <w:i/>
          <w:sz w:val="24"/>
          <w:szCs w:val="24"/>
          <w:lang w:val="sq-AL"/>
        </w:rPr>
        <w:t>ë gjitha dokumentet e kërkuara duhet të jenë të përditësuara, jo më vonë se 3 muaj nga afati i aplikimit.</w:t>
      </w:r>
    </w:p>
    <w:p w14:paraId="3E6E848F" w14:textId="77777777" w:rsidR="005315C6" w:rsidRDefault="005315C6" w:rsidP="00A53C5C">
      <w:pPr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078A77" w14:textId="4E200BB9" w:rsidR="004022B2" w:rsidRPr="008B1145" w:rsidRDefault="004022B2" w:rsidP="008B1145">
      <w:pPr>
        <w:jc w:val="both"/>
        <w:rPr>
          <w:rFonts w:ascii="Times New Roman" w:eastAsia="MS Mincho" w:hAnsi="Times New Roman" w:cs="Times New Roman"/>
          <w:b/>
          <w:i/>
          <w:sz w:val="24"/>
          <w:szCs w:val="24"/>
          <w:lang w:val="sq-AL"/>
        </w:rPr>
      </w:pPr>
      <w:r w:rsidRPr="008B1145">
        <w:rPr>
          <w:rFonts w:ascii="Times New Roman" w:eastAsia="MS Mincho" w:hAnsi="Times New Roman" w:cs="Times New Roman"/>
          <w:b/>
          <w:i/>
          <w:sz w:val="24"/>
          <w:szCs w:val="24"/>
          <w:lang w:val="sq-AL"/>
        </w:rPr>
        <w:t>Dokumentat e veçanta pë aplikimin:</w:t>
      </w:r>
    </w:p>
    <w:p w14:paraId="6A8293E0" w14:textId="77777777" w:rsidR="004022B2" w:rsidRPr="00C04CBC" w:rsidRDefault="004022B2" w:rsidP="004022B2">
      <w:pPr>
        <w:pStyle w:val="ListParagraph"/>
        <w:numPr>
          <w:ilvl w:val="0"/>
          <w:numId w:val="11"/>
        </w:numPr>
        <w:jc w:val="both"/>
        <w:rPr>
          <w:rFonts w:ascii="Times New Roman" w:eastAsia="MS Mincho" w:hAnsi="Times New Roman"/>
          <w:color w:val="000000" w:themeColor="text1"/>
          <w:sz w:val="24"/>
          <w:szCs w:val="24"/>
        </w:rPr>
      </w:pPr>
      <w:r w:rsidRPr="00C04CBC">
        <w:rPr>
          <w:rFonts w:ascii="Times New Roman" w:eastAsia="MS Mincho" w:hAnsi="Times New Roman"/>
          <w:color w:val="000000" w:themeColor="text1"/>
          <w:sz w:val="24"/>
          <w:szCs w:val="24"/>
        </w:rPr>
        <w:t>Udhëzuesi dhe Prioritetet për Thirrjen 2025 (kliko për ta shkarkuar)</w:t>
      </w:r>
    </w:p>
    <w:p w14:paraId="2E6FDBBB" w14:textId="77777777" w:rsidR="004022B2" w:rsidRPr="00C04CBC" w:rsidRDefault="004022B2" w:rsidP="004022B2">
      <w:pPr>
        <w:pStyle w:val="ListParagraph"/>
        <w:numPr>
          <w:ilvl w:val="0"/>
          <w:numId w:val="11"/>
        </w:numPr>
        <w:jc w:val="both"/>
        <w:rPr>
          <w:rFonts w:ascii="Times New Roman" w:eastAsia="MS Mincho" w:hAnsi="Times New Roman"/>
          <w:color w:val="000000" w:themeColor="text1"/>
          <w:sz w:val="24"/>
          <w:szCs w:val="24"/>
        </w:rPr>
      </w:pPr>
      <w:r w:rsidRPr="00C04CBC">
        <w:rPr>
          <w:rFonts w:ascii="Times New Roman" w:eastAsia="MS Mincho" w:hAnsi="Times New Roman"/>
          <w:color w:val="000000" w:themeColor="text1"/>
          <w:sz w:val="24"/>
          <w:szCs w:val="24"/>
        </w:rPr>
        <w:t>Formulari-i-Aplikimit-2025 (Aneksi 2 - kliko për ta shkarkuar)</w:t>
      </w:r>
    </w:p>
    <w:p w14:paraId="144D693B" w14:textId="77777777" w:rsidR="004022B2" w:rsidRPr="00C04CBC" w:rsidRDefault="004022B2" w:rsidP="004022B2">
      <w:pPr>
        <w:pStyle w:val="ListParagraph"/>
        <w:numPr>
          <w:ilvl w:val="0"/>
          <w:numId w:val="11"/>
        </w:numPr>
        <w:jc w:val="both"/>
        <w:rPr>
          <w:rFonts w:ascii="Times New Roman" w:eastAsia="MS Mincho" w:hAnsi="Times New Roman"/>
          <w:color w:val="000000" w:themeColor="text1"/>
          <w:sz w:val="24"/>
          <w:szCs w:val="24"/>
        </w:rPr>
      </w:pPr>
      <w:r w:rsidRPr="00C04CBC">
        <w:rPr>
          <w:rFonts w:ascii="Times New Roman" w:eastAsia="MS Mincho" w:hAnsi="Times New Roman"/>
          <w:color w:val="000000" w:themeColor="text1"/>
          <w:sz w:val="24"/>
          <w:szCs w:val="24"/>
        </w:rPr>
        <w:t>Formulari-i-Projekt-Buxhetit-2025 (Aneksi 3 - kliko për ta shkarkuar)</w:t>
      </w:r>
    </w:p>
    <w:p w14:paraId="78CABD2B" w14:textId="77777777" w:rsidR="004022B2" w:rsidRPr="00C04CBC" w:rsidRDefault="004022B2" w:rsidP="004022B2">
      <w:pPr>
        <w:pStyle w:val="ListParagraph"/>
        <w:numPr>
          <w:ilvl w:val="0"/>
          <w:numId w:val="11"/>
        </w:numPr>
        <w:jc w:val="both"/>
        <w:rPr>
          <w:rFonts w:ascii="Times New Roman" w:eastAsia="MS Mincho" w:hAnsi="Times New Roman"/>
          <w:color w:val="000000" w:themeColor="text1"/>
          <w:sz w:val="24"/>
          <w:szCs w:val="24"/>
        </w:rPr>
      </w:pPr>
      <w:r w:rsidRPr="00C04CBC">
        <w:rPr>
          <w:rFonts w:ascii="Times New Roman" w:eastAsia="MS Mincho" w:hAnsi="Times New Roman"/>
          <w:color w:val="000000" w:themeColor="text1"/>
          <w:sz w:val="24"/>
          <w:szCs w:val="24"/>
        </w:rPr>
        <w:t>Formulari-i-Aktiviteteve-2025 (Aneksi 4 - kliko për ta shkarkuar)</w:t>
      </w:r>
    </w:p>
    <w:p w14:paraId="14C8186E" w14:textId="77777777" w:rsidR="004022B2" w:rsidRPr="00C04CBC" w:rsidRDefault="004022B2" w:rsidP="004022B2">
      <w:pPr>
        <w:pStyle w:val="ListParagraph"/>
        <w:numPr>
          <w:ilvl w:val="0"/>
          <w:numId w:val="11"/>
        </w:numPr>
        <w:jc w:val="both"/>
        <w:rPr>
          <w:rFonts w:ascii="Times New Roman" w:eastAsia="MS Mincho" w:hAnsi="Times New Roman"/>
          <w:color w:val="000000" w:themeColor="text1"/>
          <w:sz w:val="24"/>
          <w:szCs w:val="24"/>
        </w:rPr>
      </w:pPr>
      <w:r w:rsidRPr="00C04CBC">
        <w:rPr>
          <w:rFonts w:ascii="Times New Roman" w:eastAsia="MS Mincho" w:hAnsi="Times New Roman"/>
          <w:color w:val="000000" w:themeColor="text1"/>
          <w:sz w:val="24"/>
          <w:szCs w:val="24"/>
        </w:rPr>
        <w:t>Deklarata-e-Financimit-të-Dyfishtë_2025 (Aneksi-5 - kliko për ta shkarkuar)</w:t>
      </w:r>
    </w:p>
    <w:p w14:paraId="5B5DE689" w14:textId="77777777" w:rsidR="004022B2" w:rsidRPr="00C04CBC" w:rsidRDefault="004022B2" w:rsidP="004022B2">
      <w:pPr>
        <w:pStyle w:val="ListParagraph"/>
        <w:numPr>
          <w:ilvl w:val="0"/>
          <w:numId w:val="11"/>
        </w:numPr>
        <w:jc w:val="both"/>
        <w:rPr>
          <w:rFonts w:ascii="Times New Roman" w:eastAsia="MS Mincho" w:hAnsi="Times New Roman"/>
          <w:color w:val="000000" w:themeColor="text1"/>
          <w:sz w:val="24"/>
          <w:szCs w:val="24"/>
        </w:rPr>
      </w:pPr>
      <w:r w:rsidRPr="00C04CBC">
        <w:rPr>
          <w:rFonts w:ascii="Times New Roman" w:eastAsia="MS Mincho" w:hAnsi="Times New Roman"/>
          <w:color w:val="000000" w:themeColor="text1"/>
          <w:sz w:val="24"/>
          <w:szCs w:val="24"/>
        </w:rPr>
        <w:t>Deklarata-e-Konfliktit-te-Interesit (Aneksi 6 - kliko për ta shkarkuar)</w:t>
      </w:r>
    </w:p>
    <w:p w14:paraId="3C6206E9" w14:textId="77777777" w:rsidR="004022B2" w:rsidRPr="00C04CBC" w:rsidRDefault="004022B2" w:rsidP="004022B2">
      <w:pPr>
        <w:pStyle w:val="ListParagraph"/>
        <w:numPr>
          <w:ilvl w:val="0"/>
          <w:numId w:val="11"/>
        </w:numPr>
        <w:jc w:val="both"/>
        <w:rPr>
          <w:rFonts w:ascii="Times New Roman" w:eastAsia="MS Mincho" w:hAnsi="Times New Roman"/>
          <w:color w:val="000000" w:themeColor="text1"/>
          <w:sz w:val="24"/>
          <w:szCs w:val="24"/>
        </w:rPr>
      </w:pPr>
      <w:r w:rsidRPr="00C04CBC">
        <w:rPr>
          <w:rFonts w:ascii="Times New Roman" w:eastAsia="MS Mincho" w:hAnsi="Times New Roman"/>
          <w:color w:val="000000" w:themeColor="text1"/>
          <w:sz w:val="24"/>
          <w:szCs w:val="24"/>
        </w:rPr>
        <w:t>Deklarata-e-te-Drejtës-së-Autorit_2025 (Aneksi 7 - kliko për ta shkarkuar)</w:t>
      </w:r>
    </w:p>
    <w:p w14:paraId="17AFFD20" w14:textId="77777777" w:rsidR="004022B2" w:rsidRPr="00C04CBC" w:rsidRDefault="004022B2" w:rsidP="004022B2">
      <w:pPr>
        <w:pStyle w:val="ListParagraph"/>
        <w:numPr>
          <w:ilvl w:val="0"/>
          <w:numId w:val="11"/>
        </w:numPr>
        <w:jc w:val="both"/>
        <w:rPr>
          <w:rFonts w:ascii="Times New Roman" w:eastAsia="MS Mincho" w:hAnsi="Times New Roman"/>
          <w:color w:val="000000" w:themeColor="text1"/>
          <w:sz w:val="24"/>
          <w:szCs w:val="24"/>
        </w:rPr>
      </w:pPr>
      <w:r w:rsidRPr="00C04CBC">
        <w:rPr>
          <w:rFonts w:ascii="Times New Roman" w:eastAsia="MS Mincho" w:hAnsi="Times New Roman"/>
          <w:color w:val="000000" w:themeColor="text1"/>
          <w:sz w:val="24"/>
          <w:szCs w:val="24"/>
        </w:rPr>
        <w:t>Lista-e-Dokumenteve_2025 (Aneksi 8 - kliko për ta shkarkuar)</w:t>
      </w:r>
    </w:p>
    <w:p w14:paraId="04D7EBED" w14:textId="77777777" w:rsidR="004022B2" w:rsidRPr="00C04CBC" w:rsidRDefault="004022B2" w:rsidP="0062290D">
      <w:pPr>
        <w:pStyle w:val="ListParagraph"/>
        <w:jc w:val="both"/>
        <w:rPr>
          <w:rFonts w:ascii="Times New Roman" w:eastAsia="MS Mincho" w:hAnsi="Times New Roman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36A8AE" w14:textId="77777777" w:rsidR="00EE72B1" w:rsidRPr="00C04CBC" w:rsidRDefault="00EE72B1" w:rsidP="0062290D">
      <w:p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2E9C92" w14:textId="5CAE1B5F" w:rsidR="00A614D7" w:rsidRPr="008B1145" w:rsidRDefault="00A614D7" w:rsidP="008B1145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B1145">
        <w:rPr>
          <w:rFonts w:ascii="Times New Roman" w:eastAsia="Times New Roman" w:hAnsi="Times New Roman"/>
          <w:b/>
          <w:color w:val="000000"/>
          <w:sz w:val="24"/>
          <w:szCs w:val="24"/>
        </w:rPr>
        <w:t>M</w:t>
      </w:r>
      <w:r w:rsidR="005702ED" w:rsidRPr="008B1145">
        <w:rPr>
          <w:rFonts w:ascii="Times New Roman" w:eastAsia="Times New Roman" w:hAnsi="Times New Roman"/>
          <w:b/>
          <w:color w:val="000000"/>
          <w:sz w:val="24"/>
          <w:szCs w:val="24"/>
        </w:rPr>
        <w:t>Ë</w:t>
      </w:r>
      <w:r w:rsidRPr="008B1145">
        <w:rPr>
          <w:rFonts w:ascii="Times New Roman" w:eastAsia="Times New Roman" w:hAnsi="Times New Roman"/>
          <w:b/>
          <w:color w:val="000000"/>
          <w:sz w:val="24"/>
          <w:szCs w:val="24"/>
        </w:rPr>
        <w:t>NYRA E APLIKIMIT</w:t>
      </w:r>
    </w:p>
    <w:p w14:paraId="2EE72281" w14:textId="77777777" w:rsidR="00EE72B1" w:rsidRPr="00C04CBC" w:rsidRDefault="00EE72B1" w:rsidP="0062290D">
      <w:p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BC33B1" w14:textId="5B757668" w:rsidR="00E30CFD" w:rsidRPr="008B1145" w:rsidRDefault="00EE72B1" w:rsidP="008B1145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center" w:pos="6480"/>
          <w:tab w:val="center" w:pos="8640"/>
        </w:tabs>
        <w:spacing w:after="0" w:line="240" w:lineRule="auto"/>
        <w:ind w:right="-18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bookmarkStart w:id="11" w:name="_heading=h.1t3h5sf" w:colFirst="0" w:colLast="0"/>
      <w:bookmarkEnd w:id="11"/>
      <w:r w:rsidRPr="008B114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Aplikimet e plotësuara (me të gjithë dokumentet mbështetëse) duhet të dorëzohen </w:t>
      </w:r>
      <w:r w:rsidR="005315C6" w:rsidRPr="008B1145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 xml:space="preserve">deri në datën </w:t>
      </w:r>
      <w:r w:rsidR="003E02BF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 xml:space="preserve">3 </w:t>
      </w:r>
      <w:r w:rsidR="005315C6" w:rsidRPr="008B1145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>prill 2025</w:t>
      </w:r>
      <w:r w:rsidR="008B1145" w:rsidRPr="008B1145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 xml:space="preserve"> ora 16:30</w:t>
      </w:r>
      <w:r w:rsidR="005315C6" w:rsidRPr="008B1145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Pr="008B1145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(nj</w:t>
      </w:r>
      <w:r w:rsidR="00BA6262" w:rsidRPr="008B1145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ë</w:t>
      </w:r>
      <w:r w:rsidRPr="008B1145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)</w:t>
      </w:r>
      <w:r w:rsidR="008B1145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 </w:t>
      </w:r>
      <w:r w:rsidRPr="008B1145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kopje fizike dhe 1 (një) kopje elektronike</w:t>
      </w:r>
      <w:r w:rsidR="00E30CFD" w:rsidRPr="008B1145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 </w:t>
      </w:r>
      <w:r w:rsidR="008B1145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në adresën e email-it</w:t>
      </w:r>
      <w:r w:rsidR="008B114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       </w:t>
      </w:r>
      <w:hyperlink r:id="rId9" w:history="1">
        <w:r w:rsidR="008B1145" w:rsidRPr="004E3A6E">
          <w:rPr>
            <w:rStyle w:val="Hyperlink"/>
            <w:rFonts w:ascii="Times New Roman" w:eastAsia="MS Mincho" w:hAnsi="Times New Roman" w:cs="Times New Roman"/>
            <w:sz w:val="24"/>
            <w:szCs w:val="24"/>
            <w:lang w:val="sq-AL"/>
          </w:rPr>
          <w:t>info@pakicatkombetare.gov.al</w:t>
        </w:r>
      </w:hyperlink>
      <w:r w:rsidR="00EC5E62" w:rsidRPr="008B1145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14:paraId="29993ED3" w14:textId="77777777" w:rsidR="008B1145" w:rsidRDefault="008B1145" w:rsidP="0062290D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center" w:pos="6480"/>
          <w:tab w:val="center" w:pos="8640"/>
        </w:tabs>
        <w:spacing w:line="240" w:lineRule="auto"/>
        <w:ind w:right="-180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14:paraId="54C26DF6" w14:textId="247B4F2D" w:rsidR="00E30CFD" w:rsidRPr="00C04CBC" w:rsidRDefault="00E30CFD" w:rsidP="0062290D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center" w:pos="6480"/>
          <w:tab w:val="center" w:pos="8640"/>
        </w:tabs>
        <w:spacing w:line="240" w:lineRule="auto"/>
        <w:ind w:right="-180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C04CB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Adresa: </w:t>
      </w:r>
    </w:p>
    <w:p w14:paraId="27840B0A" w14:textId="440DF058" w:rsidR="00E30CFD" w:rsidRPr="00C04CBC" w:rsidRDefault="00E30CFD" w:rsidP="008B1145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center" w:pos="6480"/>
          <w:tab w:val="center" w:pos="8640"/>
        </w:tabs>
        <w:spacing w:after="0" w:line="240" w:lineRule="auto"/>
        <w:ind w:right="-180" w:hanging="2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>Komiteti për Pakicat Kombëtare</w:t>
      </w:r>
    </w:p>
    <w:p w14:paraId="01498216" w14:textId="77777777" w:rsidR="008B1145" w:rsidRDefault="00E30CFD" w:rsidP="008B1145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center" w:pos="6480"/>
          <w:tab w:val="center" w:pos="8640"/>
        </w:tabs>
        <w:spacing w:after="0" w:line="240" w:lineRule="auto"/>
        <w:ind w:right="-180" w:hanging="2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C04CBC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Rruga e “Durrësit”, (ish godina e Ministrisë së Mjedisit) Nr. 27  kati 3 Tiranë, Shqipëri</w:t>
      </w:r>
    </w:p>
    <w:p w14:paraId="40E9B7B2" w14:textId="77777777" w:rsidR="008B1145" w:rsidRDefault="008B1145" w:rsidP="008B1145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center" w:pos="6480"/>
          <w:tab w:val="center" w:pos="8640"/>
        </w:tabs>
        <w:spacing w:after="0" w:line="240" w:lineRule="auto"/>
        <w:ind w:right="-180" w:hanging="2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3A7FCD7D" w14:textId="244D34A7" w:rsidR="0019670D" w:rsidRPr="00C04CBC" w:rsidRDefault="00C11FF2" w:rsidP="008B1145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center" w:pos="6480"/>
          <w:tab w:val="center" w:pos="8640"/>
        </w:tabs>
        <w:spacing w:after="0" w:line="240" w:lineRule="auto"/>
        <w:ind w:right="-180" w:hanging="2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Sugjerojmë të gjithë palët e interesuara të shmangin dorëzimin në momentin e fundit dhe çdo dorëzim pas </w:t>
      </w:r>
      <w:r w:rsidR="00476A79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>afatit të caktuar</w:t>
      </w:r>
      <w:r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nuk do të trajtohet nga komisioni vlerësues</w:t>
      </w:r>
      <w:r w:rsidR="002F25F5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14:paraId="3E9ECBC4" w14:textId="77777777" w:rsidR="00E30CFD" w:rsidRPr="00C04CBC" w:rsidRDefault="00E30CFD" w:rsidP="0062290D">
      <w:pPr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7FB2DF43" w14:textId="77777777" w:rsidR="00233A80" w:rsidRPr="00C04CBC" w:rsidRDefault="00233A80" w:rsidP="0062290D">
      <w:p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72ED0B" w14:textId="5D705F4B" w:rsidR="009E5179" w:rsidRPr="00E256DC" w:rsidRDefault="009E5179" w:rsidP="008B1145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jc w:val="both"/>
        <w:textAlignment w:val="top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B1145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VËMENDJE:</w:t>
      </w:r>
    </w:p>
    <w:p w14:paraId="07BF97F5" w14:textId="77777777" w:rsidR="008B1145" w:rsidRPr="00C04CBC" w:rsidRDefault="008B1145" w:rsidP="008B1145">
      <w:pPr>
        <w:pStyle w:val="ListParagraph"/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jc w:val="both"/>
        <w:textAlignment w:val="top"/>
        <w:outlineLvl w:val="0"/>
        <w:rPr>
          <w:rFonts w:ascii="Times New Roman" w:eastAsia="MS Mincho" w:hAnsi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E436FB" w14:textId="24FDF49C" w:rsidR="004B4656" w:rsidRPr="00C04CBC" w:rsidRDefault="004B4656" w:rsidP="0062290D">
      <w:pPr>
        <w:pStyle w:val="ListParagraph"/>
        <w:numPr>
          <w:ilvl w:val="0"/>
          <w:numId w:val="5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C04CBC">
        <w:rPr>
          <w:rFonts w:ascii="Times New Roman" w:eastAsia="MS Mincho" w:hAnsi="Times New Roman"/>
          <w:sz w:val="24"/>
          <w:szCs w:val="24"/>
        </w:rPr>
        <w:t>Komiteti do të mbështesë financiarisht me fonde publike projekt-propozime të paraqitura</w:t>
      </w:r>
      <w:r w:rsidR="00896FE1" w:rsidRPr="00C04CBC">
        <w:rPr>
          <w:rFonts w:ascii="Times New Roman" w:eastAsia="MS Mincho" w:hAnsi="Times New Roman"/>
          <w:sz w:val="24"/>
          <w:szCs w:val="24"/>
        </w:rPr>
        <w:t xml:space="preserve"> </w:t>
      </w:r>
      <w:r w:rsidRPr="00C04CBC">
        <w:rPr>
          <w:rFonts w:ascii="Times New Roman" w:eastAsia="MS Mincho" w:hAnsi="Times New Roman"/>
          <w:sz w:val="24"/>
          <w:szCs w:val="24"/>
        </w:rPr>
        <w:t xml:space="preserve">vetëm </w:t>
      </w:r>
      <w:r w:rsidR="00FD4C88" w:rsidRPr="00C04CBC">
        <w:rPr>
          <w:rFonts w:ascii="Times New Roman" w:eastAsia="MS Mincho" w:hAnsi="Times New Roman"/>
          <w:sz w:val="24"/>
          <w:szCs w:val="24"/>
        </w:rPr>
        <w:t xml:space="preserve">nga </w:t>
      </w:r>
      <w:r w:rsidRPr="00C04CBC">
        <w:rPr>
          <w:rFonts w:ascii="Times New Roman" w:eastAsia="MS Mincho" w:hAnsi="Times New Roman"/>
          <w:sz w:val="24"/>
          <w:szCs w:val="24"/>
        </w:rPr>
        <w:t>organizatat e shoqërisë civile,(të cilat janë të regjistruara sipas ligjit, ushtrojnë</w:t>
      </w:r>
      <w:r w:rsidR="00212120" w:rsidRPr="00C04CBC">
        <w:rPr>
          <w:rFonts w:ascii="Times New Roman" w:eastAsia="MS Mincho" w:hAnsi="Times New Roman"/>
          <w:sz w:val="24"/>
          <w:szCs w:val="24"/>
        </w:rPr>
        <w:t xml:space="preserve"> </w:t>
      </w:r>
      <w:r w:rsidRPr="00C04CBC">
        <w:rPr>
          <w:rFonts w:ascii="Times New Roman" w:eastAsia="MS Mincho" w:hAnsi="Times New Roman"/>
          <w:sz w:val="24"/>
          <w:szCs w:val="24"/>
        </w:rPr>
        <w:t>veprimtari sipas objektit të përcaktuar në statutin e tyre dhe disponojnë NIPT); si dhe</w:t>
      </w:r>
      <w:r w:rsidR="00896FE1" w:rsidRPr="00C04CBC">
        <w:rPr>
          <w:rFonts w:ascii="Times New Roman" w:eastAsia="MS Mincho" w:hAnsi="Times New Roman"/>
          <w:sz w:val="24"/>
          <w:szCs w:val="24"/>
        </w:rPr>
        <w:t xml:space="preserve"> </w:t>
      </w:r>
      <w:r w:rsidRPr="00C04CBC">
        <w:rPr>
          <w:rFonts w:ascii="Times New Roman" w:eastAsia="MS Mincho" w:hAnsi="Times New Roman"/>
          <w:sz w:val="24"/>
          <w:szCs w:val="24"/>
        </w:rPr>
        <w:t xml:space="preserve">persona fizikë </w:t>
      </w:r>
      <w:r w:rsidR="00476A79" w:rsidRPr="00C04CBC">
        <w:rPr>
          <w:rFonts w:ascii="Times New Roman" w:eastAsia="MS Mincho" w:hAnsi="Times New Roman"/>
          <w:sz w:val="24"/>
          <w:szCs w:val="24"/>
        </w:rPr>
        <w:t xml:space="preserve">të regjistruar në QKB </w:t>
      </w:r>
      <w:r w:rsidRPr="00C04CBC">
        <w:rPr>
          <w:rFonts w:ascii="Times New Roman" w:eastAsia="MS Mincho" w:hAnsi="Times New Roman"/>
          <w:sz w:val="24"/>
          <w:szCs w:val="24"/>
        </w:rPr>
        <w:t>për mbështetje në kërkime, studime dhe lloje të tjera mbështetjeje</w:t>
      </w:r>
      <w:r w:rsidR="00896FE1" w:rsidRPr="00C04CBC">
        <w:rPr>
          <w:rFonts w:ascii="Times New Roman" w:eastAsia="MS Mincho" w:hAnsi="Times New Roman"/>
          <w:sz w:val="24"/>
          <w:szCs w:val="24"/>
        </w:rPr>
        <w:t xml:space="preserve"> </w:t>
      </w:r>
      <w:r w:rsidRPr="00C04CBC">
        <w:rPr>
          <w:rFonts w:ascii="Times New Roman" w:eastAsia="MS Mincho" w:hAnsi="Times New Roman"/>
          <w:sz w:val="24"/>
          <w:szCs w:val="24"/>
        </w:rPr>
        <w:t>individuale që kontribuojnë në ruajtjen dhe promovimin e identitetit kulturor, etnik,</w:t>
      </w:r>
      <w:r w:rsidR="00FD4C88" w:rsidRPr="00C04CBC">
        <w:rPr>
          <w:rFonts w:ascii="Times New Roman" w:eastAsia="MS Mincho" w:hAnsi="Times New Roman"/>
          <w:sz w:val="24"/>
          <w:szCs w:val="24"/>
        </w:rPr>
        <w:t xml:space="preserve"> </w:t>
      </w:r>
      <w:r w:rsidRPr="00C04CBC">
        <w:rPr>
          <w:rFonts w:ascii="Times New Roman" w:eastAsia="MS Mincho" w:hAnsi="Times New Roman"/>
          <w:sz w:val="24"/>
          <w:szCs w:val="24"/>
        </w:rPr>
        <w:t>gjuhësor dhe tradicional të pakicave kombëtare në Shqipëri.</w:t>
      </w:r>
    </w:p>
    <w:p w14:paraId="2ECF4543" w14:textId="06E160D3" w:rsidR="00DD37F1" w:rsidRPr="00C04CBC" w:rsidRDefault="00DD37F1" w:rsidP="00DD37F1">
      <w:pPr>
        <w:pStyle w:val="ListParagraph"/>
        <w:numPr>
          <w:ilvl w:val="0"/>
          <w:numId w:val="5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C04CBC">
        <w:rPr>
          <w:rFonts w:ascii="Times New Roman" w:eastAsia="MS Mincho" w:hAnsi="Times New Roman"/>
          <w:sz w:val="24"/>
          <w:szCs w:val="24"/>
        </w:rPr>
        <w:t xml:space="preserve">Një subjekt </w:t>
      </w:r>
      <w:r w:rsidRPr="00C04CBC">
        <w:rPr>
          <w:rFonts w:ascii="Times New Roman" w:eastAsia="MS Mincho" w:hAnsi="Times New Roman"/>
          <w:bCs/>
          <w:sz w:val="24"/>
          <w:szCs w:val="24"/>
        </w:rPr>
        <w:t>nuk</w:t>
      </w:r>
      <w:r w:rsidRPr="00C04CBC">
        <w:rPr>
          <w:rFonts w:ascii="Times New Roman" w:eastAsia="MS Mincho" w:hAnsi="Times New Roman"/>
          <w:sz w:val="24"/>
          <w:szCs w:val="24"/>
        </w:rPr>
        <w:t xml:space="preserve"> mund të paraqesë më shumë se një propozim në thirrjen e vitit 2025.</w:t>
      </w:r>
    </w:p>
    <w:p w14:paraId="60A0E36B" w14:textId="77777777" w:rsidR="00DD37F1" w:rsidRPr="00C04CBC" w:rsidRDefault="00DD37F1" w:rsidP="00DD37F1">
      <w:pPr>
        <w:pStyle w:val="ListParagraph"/>
        <w:numPr>
          <w:ilvl w:val="0"/>
          <w:numId w:val="5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C04CBC">
        <w:rPr>
          <w:rFonts w:ascii="Times New Roman" w:eastAsia="MS Mincho" w:hAnsi="Times New Roman"/>
          <w:sz w:val="24"/>
          <w:szCs w:val="24"/>
        </w:rPr>
        <w:t xml:space="preserve">Një projekt duhet të jetë </w:t>
      </w:r>
      <w:r w:rsidRPr="00C04CBC">
        <w:rPr>
          <w:rFonts w:ascii="Times New Roman" w:eastAsia="MS Mincho" w:hAnsi="Times New Roman"/>
          <w:bCs/>
          <w:sz w:val="24"/>
          <w:szCs w:val="24"/>
        </w:rPr>
        <w:t>vetëm për një</w:t>
      </w:r>
      <w:r w:rsidRPr="00C04CBC">
        <w:rPr>
          <w:rFonts w:ascii="Times New Roman" w:eastAsia="MS Mincho" w:hAnsi="Times New Roman"/>
          <w:sz w:val="24"/>
          <w:szCs w:val="24"/>
        </w:rPr>
        <w:t xml:space="preserve"> nga prioritetet.</w:t>
      </w:r>
    </w:p>
    <w:p w14:paraId="51754284" w14:textId="0AB9BCC1" w:rsidR="00022000" w:rsidRPr="00C04CBC" w:rsidRDefault="00022000" w:rsidP="00DD37F1">
      <w:pPr>
        <w:pStyle w:val="ListParagraph"/>
        <w:numPr>
          <w:ilvl w:val="0"/>
          <w:numId w:val="5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C04CBC">
        <w:rPr>
          <w:rFonts w:ascii="Times New Roman" w:eastAsia="MS Mincho" w:hAnsi="Times New Roman"/>
          <w:sz w:val="24"/>
          <w:szCs w:val="24"/>
        </w:rPr>
        <w:t>Aplikantët duhet të plotësojë kushtet e përgjithshme të pranimit të caktuara në VKM</w:t>
      </w:r>
      <w:r w:rsidR="00F117CE" w:rsidRPr="00C04CBC">
        <w:rPr>
          <w:rFonts w:ascii="Times New Roman" w:eastAsia="MS Mincho" w:hAnsi="Times New Roman"/>
          <w:sz w:val="24"/>
          <w:szCs w:val="24"/>
        </w:rPr>
        <w:t>-</w:t>
      </w:r>
      <w:r w:rsidRPr="00C04CBC">
        <w:rPr>
          <w:rFonts w:ascii="Times New Roman" w:eastAsia="MS Mincho" w:hAnsi="Times New Roman"/>
          <w:sz w:val="24"/>
          <w:szCs w:val="24"/>
        </w:rPr>
        <w:t>në Nr.769 datë 15.12.2021 “Për Fondin e Pakicave Kombëtare”.</w:t>
      </w:r>
    </w:p>
    <w:p w14:paraId="6527C7DA" w14:textId="326053D2" w:rsidR="004B4656" w:rsidRPr="00C04CBC" w:rsidRDefault="004B4656" w:rsidP="0062290D">
      <w:pPr>
        <w:pStyle w:val="ListParagraph"/>
        <w:numPr>
          <w:ilvl w:val="0"/>
          <w:numId w:val="5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C04CBC">
        <w:rPr>
          <w:rFonts w:ascii="Times New Roman" w:eastAsia="MS Mincho" w:hAnsi="Times New Roman"/>
          <w:sz w:val="24"/>
          <w:szCs w:val="24"/>
        </w:rPr>
        <w:t>Në rast se gjatë zbatimit të projektit, vërtetohet se ka patur paraqitje të dokumentacionit</w:t>
      </w:r>
      <w:r w:rsidR="00896FE1" w:rsidRPr="00C04CBC">
        <w:rPr>
          <w:rFonts w:ascii="Times New Roman" w:eastAsia="MS Mincho" w:hAnsi="Times New Roman"/>
          <w:sz w:val="24"/>
          <w:szCs w:val="24"/>
        </w:rPr>
        <w:t xml:space="preserve"> </w:t>
      </w:r>
      <w:r w:rsidRPr="00C04CBC">
        <w:rPr>
          <w:rFonts w:ascii="Times New Roman" w:eastAsia="MS Mincho" w:hAnsi="Times New Roman"/>
          <w:sz w:val="24"/>
          <w:szCs w:val="24"/>
        </w:rPr>
        <w:t>të rremë, Komiteti për Pakicat Kombëtare do të kërkojë kthimin e plotë të shumës së</w:t>
      </w:r>
      <w:r w:rsidR="00896FE1" w:rsidRPr="00C04CBC">
        <w:rPr>
          <w:rFonts w:ascii="Times New Roman" w:eastAsia="MS Mincho" w:hAnsi="Times New Roman"/>
          <w:sz w:val="24"/>
          <w:szCs w:val="24"/>
        </w:rPr>
        <w:t xml:space="preserve"> </w:t>
      </w:r>
      <w:r w:rsidRPr="00C04CBC">
        <w:rPr>
          <w:rFonts w:ascii="Times New Roman" w:eastAsia="MS Mincho" w:hAnsi="Times New Roman"/>
          <w:sz w:val="24"/>
          <w:szCs w:val="24"/>
        </w:rPr>
        <w:t>akorduar.</w:t>
      </w:r>
    </w:p>
    <w:p w14:paraId="77D3A3F6" w14:textId="10A1CA5F" w:rsidR="00B917B1" w:rsidRPr="00C04CBC" w:rsidRDefault="004B4656" w:rsidP="0062290D">
      <w:pPr>
        <w:pStyle w:val="ListParagraph"/>
        <w:numPr>
          <w:ilvl w:val="0"/>
          <w:numId w:val="5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C04CBC">
        <w:rPr>
          <w:rFonts w:ascii="Times New Roman" w:eastAsia="MS Mincho" w:hAnsi="Times New Roman"/>
          <w:sz w:val="24"/>
          <w:szCs w:val="24"/>
        </w:rPr>
        <w:t>Aplikanti ka për detyrë të aplikojë objektivat, prioritetet dhe garancitë e vizibilitetit në</w:t>
      </w:r>
      <w:r w:rsidR="00896FE1" w:rsidRPr="00C04CBC">
        <w:rPr>
          <w:rFonts w:ascii="Times New Roman" w:eastAsia="MS Mincho" w:hAnsi="Times New Roman"/>
          <w:sz w:val="24"/>
          <w:szCs w:val="24"/>
        </w:rPr>
        <w:t xml:space="preserve"> </w:t>
      </w:r>
      <w:r w:rsidRPr="00C04CBC">
        <w:rPr>
          <w:rFonts w:ascii="Times New Roman" w:eastAsia="MS Mincho" w:hAnsi="Times New Roman"/>
          <w:sz w:val="24"/>
          <w:szCs w:val="24"/>
        </w:rPr>
        <w:t>përputhje me rregullat e komunikimit dhe të vizibilitetit të Komitetit të Pakicave</w:t>
      </w:r>
      <w:r w:rsidR="00896FE1" w:rsidRPr="00C04CBC">
        <w:rPr>
          <w:rFonts w:ascii="Times New Roman" w:eastAsia="MS Mincho" w:hAnsi="Times New Roman"/>
          <w:sz w:val="24"/>
          <w:szCs w:val="24"/>
        </w:rPr>
        <w:t xml:space="preserve"> </w:t>
      </w:r>
      <w:r w:rsidRPr="00C04CBC">
        <w:rPr>
          <w:rFonts w:ascii="Times New Roman" w:eastAsia="MS Mincho" w:hAnsi="Times New Roman"/>
          <w:sz w:val="24"/>
          <w:szCs w:val="24"/>
        </w:rPr>
        <w:t>Kombëtare.</w:t>
      </w:r>
    </w:p>
    <w:bookmarkEnd w:id="1"/>
    <w:p w14:paraId="3A2F652A" w14:textId="429F835B" w:rsidR="005702ED" w:rsidRDefault="005702ED" w:rsidP="006229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14:paraId="5F34404A" w14:textId="4C80A27E" w:rsidR="00F117CE" w:rsidRPr="005454B2" w:rsidRDefault="005702ED" w:rsidP="0062290D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454B2">
        <w:rPr>
          <w:rFonts w:ascii="Times New Roman" w:eastAsia="Times New Roman" w:hAnsi="Times New Roman"/>
          <w:b/>
          <w:color w:val="000000"/>
          <w:sz w:val="24"/>
          <w:szCs w:val="24"/>
        </w:rPr>
        <w:t>NJOFTIMI P</w:t>
      </w:r>
      <w:r w:rsidR="00F117CE" w:rsidRPr="005454B2">
        <w:rPr>
          <w:rFonts w:ascii="Times New Roman" w:eastAsia="Times New Roman" w:hAnsi="Times New Roman"/>
          <w:b/>
          <w:color w:val="000000"/>
          <w:sz w:val="24"/>
          <w:szCs w:val="24"/>
        </w:rPr>
        <w:t>Ë</w:t>
      </w:r>
      <w:r w:rsidRPr="005454B2">
        <w:rPr>
          <w:rFonts w:ascii="Times New Roman" w:eastAsia="Times New Roman" w:hAnsi="Times New Roman"/>
          <w:b/>
          <w:color w:val="000000"/>
          <w:sz w:val="24"/>
          <w:szCs w:val="24"/>
        </w:rPr>
        <w:t>R REZULTATET DHE MUND</w:t>
      </w:r>
      <w:r w:rsidR="00F117CE" w:rsidRPr="005454B2">
        <w:rPr>
          <w:rFonts w:ascii="Times New Roman" w:eastAsia="Times New Roman" w:hAnsi="Times New Roman"/>
          <w:b/>
          <w:color w:val="000000"/>
          <w:sz w:val="24"/>
          <w:szCs w:val="24"/>
        </w:rPr>
        <w:t>Ë</w:t>
      </w:r>
      <w:r w:rsidRPr="005454B2">
        <w:rPr>
          <w:rFonts w:ascii="Times New Roman" w:eastAsia="Times New Roman" w:hAnsi="Times New Roman"/>
          <w:b/>
          <w:color w:val="000000"/>
          <w:sz w:val="24"/>
          <w:szCs w:val="24"/>
        </w:rPr>
        <w:t>SIA P</w:t>
      </w:r>
      <w:r w:rsidR="00F117CE" w:rsidRPr="005454B2">
        <w:rPr>
          <w:rFonts w:ascii="Times New Roman" w:eastAsia="Times New Roman" w:hAnsi="Times New Roman"/>
          <w:b/>
          <w:color w:val="000000"/>
          <w:sz w:val="24"/>
          <w:szCs w:val="24"/>
        </w:rPr>
        <w:t>Ë</w:t>
      </w:r>
      <w:r w:rsidRPr="005454B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R </w:t>
      </w:r>
      <w:r w:rsidR="00F117CE" w:rsidRPr="005454B2">
        <w:rPr>
          <w:rFonts w:ascii="Times New Roman" w:eastAsia="Times New Roman" w:hAnsi="Times New Roman"/>
          <w:b/>
          <w:color w:val="000000"/>
          <w:sz w:val="24"/>
          <w:szCs w:val="24"/>
        </w:rPr>
        <w:t>ANKIMIM</w:t>
      </w:r>
    </w:p>
    <w:p w14:paraId="50C01004" w14:textId="66A3B73C" w:rsidR="00277B5E" w:rsidRPr="00C04CBC" w:rsidRDefault="0019000E" w:rsidP="0062290D">
      <w:pPr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Aplikantët do të njoftohen me shkrim për vendimin e komisionit vlerësues në lidhje me aplikimin e dorëzuar. Një aplikant që beson se është vlerësuar negativisht si rezultat i ndonjë gabimi apo parregullsie gjatë procesit të vlerësimit mund të bëjë ankimim brenda 3 (tre) ditëve (ditë pune) nga dita që ka marrë njoftim për refuzim. </w:t>
      </w:r>
      <w:r w:rsidR="00D56463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>Ankesat do të shqyrtohen</w:t>
      </w:r>
      <w:r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dhe përgjigja do të kthehet brenda 5 ditëve (ditë pune) që nga paraqitja me shkrim e ankimimit</w:t>
      </w:r>
      <w:r w:rsidR="00CA0192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14:paraId="73334B62" w14:textId="77777777" w:rsidR="0019000E" w:rsidRPr="00C04CBC" w:rsidRDefault="0019000E" w:rsidP="006229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14:paraId="43CA31D9" w14:textId="5008395A" w:rsidR="00F117CE" w:rsidRPr="005454B2" w:rsidRDefault="00F117CE" w:rsidP="0062290D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454B2">
        <w:rPr>
          <w:rFonts w:ascii="Times New Roman" w:eastAsia="Times New Roman" w:hAnsi="Times New Roman"/>
          <w:b/>
          <w:color w:val="000000"/>
          <w:sz w:val="24"/>
          <w:szCs w:val="24"/>
        </w:rPr>
        <w:t>NJOFTIMI I VENDIMIT TË AUTORITETIT KONTRAKTUES</w:t>
      </w:r>
    </w:p>
    <w:p w14:paraId="536C6E1A" w14:textId="3FBCC692" w:rsidR="0019000E" w:rsidRPr="00C04CBC" w:rsidRDefault="0019000E" w:rsidP="0062290D">
      <w:pPr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>Aplikant</w:t>
      </w:r>
      <w:r w:rsidR="00212120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>ët</w:t>
      </w:r>
      <w:r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do të informohe</w:t>
      </w:r>
      <w:r w:rsidR="00212120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përmes postës elektronike për vendimin e Autoritetit Kontraktues në lidhje me aplikimin e tyre dhe, nëse refuzohet, arsyet e vendimit negativ do të paraqiten në përputhje me rrethanat. Pas </w:t>
      </w:r>
      <w:r w:rsidR="005702ED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marrjes së </w:t>
      </w:r>
      <w:r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vendimit për </w:t>
      </w:r>
      <w:r w:rsidR="005702ED" w:rsidRPr="00C04CBC">
        <w:rPr>
          <w:rFonts w:ascii="Times New Roman" w:eastAsia="MS Mincho" w:hAnsi="Times New Roman" w:cs="Times New Roman"/>
          <w:sz w:val="24"/>
          <w:szCs w:val="24"/>
          <w:lang w:val="sq-AL"/>
        </w:rPr>
        <w:t>miratimin e mbështetjes financiare me fonde publike, përfituesit projekti i të cilit është miratuar i ofrohet kontrata për zbatimin e projektit.</w:t>
      </w:r>
    </w:p>
    <w:p w14:paraId="6579C106" w14:textId="77777777" w:rsidR="00762155" w:rsidRPr="00C04CBC" w:rsidRDefault="00762155" w:rsidP="006229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sq-AL"/>
        </w:rPr>
      </w:pPr>
    </w:p>
    <w:p w14:paraId="0AEEEC62" w14:textId="77777777" w:rsidR="00762155" w:rsidRPr="00C04CBC" w:rsidRDefault="00762155" w:rsidP="0062290D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da-DK"/>
        </w:rPr>
      </w:pPr>
      <w:r w:rsidRPr="00C04CBC">
        <w:rPr>
          <w:rFonts w:ascii="Times New Roman" w:eastAsia="MS Mincho" w:hAnsi="Times New Roman" w:cs="Times New Roman"/>
          <w:sz w:val="24"/>
          <w:szCs w:val="24"/>
          <w:lang w:val="da-DK"/>
        </w:rPr>
        <w:t>Komiteti për Pakicat Kombëtare  rezervon të drejtën të mos i alokoj të gjitha fondet që ka në dispozicion në rast se projekt-propozimet e paraqitura nuk i plotësojnë kriterert e përcaktuara.</w:t>
      </w:r>
    </w:p>
    <w:sectPr w:rsidR="00762155" w:rsidRPr="00C04CBC" w:rsidSect="00DB7B66">
      <w:footerReference w:type="default" r:id="rId10"/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B5593" w14:textId="77777777" w:rsidR="000F1D35" w:rsidRDefault="000F1D35">
      <w:pPr>
        <w:spacing w:after="0" w:line="240" w:lineRule="auto"/>
      </w:pPr>
      <w:r>
        <w:separator/>
      </w:r>
    </w:p>
  </w:endnote>
  <w:endnote w:type="continuationSeparator" w:id="0">
    <w:p w14:paraId="6E8C792B" w14:textId="77777777" w:rsidR="000F1D35" w:rsidRDefault="000F1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69529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4FBCDB" w14:textId="743F1D4E" w:rsidR="000D3A50" w:rsidRDefault="000D3A5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A4D" w:rsidRPr="00582A4D">
          <w:rPr>
            <w:b/>
            <w:bCs/>
            <w:noProof/>
          </w:rPr>
          <w:t>16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|F</w:t>
        </w:r>
        <w:r w:rsidRPr="00223E42">
          <w:rPr>
            <w:b/>
            <w:bCs/>
          </w:rPr>
          <w:t xml:space="preserve"> </w:t>
        </w:r>
        <w:r w:rsidRPr="00223E42">
          <w:rPr>
            <w:b/>
            <w:bCs/>
            <w:color w:val="7F7F7F" w:themeColor="background1" w:themeShade="7F"/>
            <w:spacing w:val="60"/>
          </w:rPr>
          <w:t>aqe</w:t>
        </w:r>
      </w:p>
    </w:sdtContent>
  </w:sdt>
  <w:p w14:paraId="7F0CE7CF" w14:textId="77777777" w:rsidR="000D3A50" w:rsidRDefault="000D3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73D90" w14:textId="77777777" w:rsidR="000F1D35" w:rsidRDefault="000F1D35">
      <w:pPr>
        <w:spacing w:after="0" w:line="240" w:lineRule="auto"/>
      </w:pPr>
      <w:r>
        <w:separator/>
      </w:r>
    </w:p>
  </w:footnote>
  <w:footnote w:type="continuationSeparator" w:id="0">
    <w:p w14:paraId="386CD192" w14:textId="77777777" w:rsidR="000F1D35" w:rsidRDefault="000F1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F57CB"/>
    <w:multiLevelType w:val="hybridMultilevel"/>
    <w:tmpl w:val="6E0C3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29B2"/>
    <w:multiLevelType w:val="hybridMultilevel"/>
    <w:tmpl w:val="54F23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57C98"/>
    <w:multiLevelType w:val="hybridMultilevel"/>
    <w:tmpl w:val="2BBE8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55E1B"/>
    <w:multiLevelType w:val="hybridMultilevel"/>
    <w:tmpl w:val="A1DE6DC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206CE0"/>
    <w:multiLevelType w:val="hybridMultilevel"/>
    <w:tmpl w:val="3CC4951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810E7"/>
    <w:multiLevelType w:val="hybridMultilevel"/>
    <w:tmpl w:val="A434E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72924"/>
    <w:multiLevelType w:val="hybridMultilevel"/>
    <w:tmpl w:val="59569CA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223D337E"/>
    <w:multiLevelType w:val="hybridMultilevel"/>
    <w:tmpl w:val="A056A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027BB"/>
    <w:multiLevelType w:val="hybridMultilevel"/>
    <w:tmpl w:val="489CF61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29A14BBF"/>
    <w:multiLevelType w:val="hybridMultilevel"/>
    <w:tmpl w:val="6ED8F70A"/>
    <w:lvl w:ilvl="0" w:tplc="AA82BD3E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08662A"/>
    <w:multiLevelType w:val="hybridMultilevel"/>
    <w:tmpl w:val="4C60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A3ABB"/>
    <w:multiLevelType w:val="hybridMultilevel"/>
    <w:tmpl w:val="9BBC1E5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274D4"/>
    <w:multiLevelType w:val="hybridMultilevel"/>
    <w:tmpl w:val="BBEE2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E1C71"/>
    <w:multiLevelType w:val="hybridMultilevel"/>
    <w:tmpl w:val="F2D0D5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50F29"/>
    <w:multiLevelType w:val="hybridMultilevel"/>
    <w:tmpl w:val="7B3C2A3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7667DE8"/>
    <w:multiLevelType w:val="hybridMultilevel"/>
    <w:tmpl w:val="2320C99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 w15:restartNumberingAfterBreak="0">
    <w:nsid w:val="38667203"/>
    <w:multiLevelType w:val="hybridMultilevel"/>
    <w:tmpl w:val="4196A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D660E"/>
    <w:multiLevelType w:val="hybridMultilevel"/>
    <w:tmpl w:val="FD6CAF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D8581E"/>
    <w:multiLevelType w:val="hybridMultilevel"/>
    <w:tmpl w:val="E758D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0263A"/>
    <w:multiLevelType w:val="hybridMultilevel"/>
    <w:tmpl w:val="745C84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06438"/>
    <w:multiLevelType w:val="hybridMultilevel"/>
    <w:tmpl w:val="FCCE0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6614B"/>
    <w:multiLevelType w:val="hybridMultilevel"/>
    <w:tmpl w:val="74762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A54BC5"/>
    <w:multiLevelType w:val="hybridMultilevel"/>
    <w:tmpl w:val="5F8E6446"/>
    <w:lvl w:ilvl="0" w:tplc="626AE2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937ED"/>
    <w:multiLevelType w:val="hybridMultilevel"/>
    <w:tmpl w:val="6DD60E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8F3BC8"/>
    <w:multiLevelType w:val="hybridMultilevel"/>
    <w:tmpl w:val="85020642"/>
    <w:lvl w:ilvl="0" w:tplc="3DA077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D6A3A"/>
    <w:multiLevelType w:val="hybridMultilevel"/>
    <w:tmpl w:val="4184C468"/>
    <w:lvl w:ilvl="0" w:tplc="86866D1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DF773C"/>
    <w:multiLevelType w:val="hybridMultilevel"/>
    <w:tmpl w:val="0338F6E4"/>
    <w:lvl w:ilvl="0" w:tplc="335E0C7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965ED"/>
    <w:multiLevelType w:val="hybridMultilevel"/>
    <w:tmpl w:val="3D705B5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E16043"/>
    <w:multiLevelType w:val="hybridMultilevel"/>
    <w:tmpl w:val="52B8A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85A53"/>
    <w:multiLevelType w:val="hybridMultilevel"/>
    <w:tmpl w:val="1D661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00D8D"/>
    <w:multiLevelType w:val="hybridMultilevel"/>
    <w:tmpl w:val="CB94864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4A67EE"/>
    <w:multiLevelType w:val="hybridMultilevel"/>
    <w:tmpl w:val="F3F2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30A70"/>
    <w:multiLevelType w:val="hybridMultilevel"/>
    <w:tmpl w:val="A5345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128E0"/>
    <w:multiLevelType w:val="hybridMultilevel"/>
    <w:tmpl w:val="A26A634E"/>
    <w:lvl w:ilvl="0" w:tplc="3DA077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350FB"/>
    <w:multiLevelType w:val="hybridMultilevel"/>
    <w:tmpl w:val="001A4E64"/>
    <w:lvl w:ilvl="0" w:tplc="2660B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DC34CF"/>
    <w:multiLevelType w:val="hybridMultilevel"/>
    <w:tmpl w:val="6F44137A"/>
    <w:lvl w:ilvl="0" w:tplc="C7465F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7735B7"/>
    <w:multiLevelType w:val="hybridMultilevel"/>
    <w:tmpl w:val="EFEE03B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 w15:restartNumberingAfterBreak="0">
    <w:nsid w:val="7D9815B4"/>
    <w:multiLevelType w:val="hybridMultilevel"/>
    <w:tmpl w:val="81062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711980"/>
    <w:multiLevelType w:val="hybridMultilevel"/>
    <w:tmpl w:val="CE96DC2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F997153"/>
    <w:multiLevelType w:val="hybridMultilevel"/>
    <w:tmpl w:val="EE1E8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746916">
    <w:abstractNumId w:val="31"/>
  </w:num>
  <w:num w:numId="2" w16cid:durableId="41028581">
    <w:abstractNumId w:val="3"/>
  </w:num>
  <w:num w:numId="3" w16cid:durableId="765541042">
    <w:abstractNumId w:val="27"/>
  </w:num>
  <w:num w:numId="4" w16cid:durableId="2007052054">
    <w:abstractNumId w:val="23"/>
  </w:num>
  <w:num w:numId="5" w16cid:durableId="1150437102">
    <w:abstractNumId w:val="13"/>
  </w:num>
  <w:num w:numId="6" w16cid:durableId="644699539">
    <w:abstractNumId w:val="22"/>
  </w:num>
  <w:num w:numId="7" w16cid:durableId="508981926">
    <w:abstractNumId w:val="15"/>
  </w:num>
  <w:num w:numId="8" w16cid:durableId="698704030">
    <w:abstractNumId w:val="29"/>
  </w:num>
  <w:num w:numId="9" w16cid:durableId="851257829">
    <w:abstractNumId w:val="30"/>
  </w:num>
  <w:num w:numId="10" w16cid:durableId="1490176153">
    <w:abstractNumId w:val="32"/>
  </w:num>
  <w:num w:numId="11" w16cid:durableId="840311367">
    <w:abstractNumId w:val="5"/>
  </w:num>
  <w:num w:numId="12" w16cid:durableId="1368948508">
    <w:abstractNumId w:val="38"/>
  </w:num>
  <w:num w:numId="13" w16cid:durableId="1491747641">
    <w:abstractNumId w:val="25"/>
  </w:num>
  <w:num w:numId="14" w16cid:durableId="1216239446">
    <w:abstractNumId w:val="7"/>
  </w:num>
  <w:num w:numId="15" w16cid:durableId="548029187">
    <w:abstractNumId w:val="37"/>
  </w:num>
  <w:num w:numId="16" w16cid:durableId="831600963">
    <w:abstractNumId w:val="12"/>
  </w:num>
  <w:num w:numId="17" w16cid:durableId="259410990">
    <w:abstractNumId w:val="36"/>
  </w:num>
  <w:num w:numId="18" w16cid:durableId="2118022542">
    <w:abstractNumId w:val="21"/>
  </w:num>
  <w:num w:numId="19" w16cid:durableId="1698919705">
    <w:abstractNumId w:val="18"/>
  </w:num>
  <w:num w:numId="20" w16cid:durableId="2086100736">
    <w:abstractNumId w:val="1"/>
  </w:num>
  <w:num w:numId="21" w16cid:durableId="1273778662">
    <w:abstractNumId w:val="2"/>
  </w:num>
  <w:num w:numId="22" w16cid:durableId="1572932687">
    <w:abstractNumId w:val="28"/>
  </w:num>
  <w:num w:numId="23" w16cid:durableId="1378748290">
    <w:abstractNumId w:val="39"/>
  </w:num>
  <w:num w:numId="24" w16cid:durableId="1233615352">
    <w:abstractNumId w:val="24"/>
  </w:num>
  <w:num w:numId="25" w16cid:durableId="948271605">
    <w:abstractNumId w:val="33"/>
  </w:num>
  <w:num w:numId="26" w16cid:durableId="164172564">
    <w:abstractNumId w:val="17"/>
  </w:num>
  <w:num w:numId="27" w16cid:durableId="1345863940">
    <w:abstractNumId w:val="34"/>
  </w:num>
  <w:num w:numId="28" w16cid:durableId="11573788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25011964">
    <w:abstractNumId w:val="26"/>
  </w:num>
  <w:num w:numId="30" w16cid:durableId="1935094469">
    <w:abstractNumId w:val="4"/>
  </w:num>
  <w:num w:numId="31" w16cid:durableId="1753696685">
    <w:abstractNumId w:val="10"/>
  </w:num>
  <w:num w:numId="32" w16cid:durableId="271714919">
    <w:abstractNumId w:val="19"/>
  </w:num>
  <w:num w:numId="33" w16cid:durableId="1900357158">
    <w:abstractNumId w:val="11"/>
  </w:num>
  <w:num w:numId="34" w16cid:durableId="2104958556">
    <w:abstractNumId w:val="14"/>
  </w:num>
  <w:num w:numId="35" w16cid:durableId="208226129">
    <w:abstractNumId w:val="8"/>
  </w:num>
  <w:num w:numId="36" w16cid:durableId="1405445553">
    <w:abstractNumId w:val="6"/>
  </w:num>
  <w:num w:numId="37" w16cid:durableId="1636374599">
    <w:abstractNumId w:val="0"/>
  </w:num>
  <w:num w:numId="38" w16cid:durableId="1313098639">
    <w:abstractNumId w:val="35"/>
  </w:num>
  <w:num w:numId="39" w16cid:durableId="92363523">
    <w:abstractNumId w:val="9"/>
  </w:num>
  <w:num w:numId="40" w16cid:durableId="2034455620">
    <w:abstractNumId w:val="20"/>
  </w:num>
  <w:num w:numId="41" w16cid:durableId="1364791854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A68"/>
    <w:rsid w:val="00002506"/>
    <w:rsid w:val="00002D9F"/>
    <w:rsid w:val="0000743B"/>
    <w:rsid w:val="00007E95"/>
    <w:rsid w:val="00015A84"/>
    <w:rsid w:val="00017831"/>
    <w:rsid w:val="00022000"/>
    <w:rsid w:val="00022B1E"/>
    <w:rsid w:val="0003002B"/>
    <w:rsid w:val="00033CD3"/>
    <w:rsid w:val="000368C1"/>
    <w:rsid w:val="00036AA7"/>
    <w:rsid w:val="0003716A"/>
    <w:rsid w:val="000377CB"/>
    <w:rsid w:val="0004071A"/>
    <w:rsid w:val="000452AC"/>
    <w:rsid w:val="00050E36"/>
    <w:rsid w:val="000523AF"/>
    <w:rsid w:val="00052DAA"/>
    <w:rsid w:val="00052FD4"/>
    <w:rsid w:val="00054211"/>
    <w:rsid w:val="00054CC6"/>
    <w:rsid w:val="00061C46"/>
    <w:rsid w:val="000657E0"/>
    <w:rsid w:val="00076411"/>
    <w:rsid w:val="00076992"/>
    <w:rsid w:val="000777C3"/>
    <w:rsid w:val="00077A81"/>
    <w:rsid w:val="00083C09"/>
    <w:rsid w:val="00084284"/>
    <w:rsid w:val="000923CE"/>
    <w:rsid w:val="00096CD1"/>
    <w:rsid w:val="00096F58"/>
    <w:rsid w:val="000A0309"/>
    <w:rsid w:val="000A5AA2"/>
    <w:rsid w:val="000B6EB8"/>
    <w:rsid w:val="000B74F8"/>
    <w:rsid w:val="000C3787"/>
    <w:rsid w:val="000C47C9"/>
    <w:rsid w:val="000D3A50"/>
    <w:rsid w:val="000D5A6D"/>
    <w:rsid w:val="000D660A"/>
    <w:rsid w:val="000D71A8"/>
    <w:rsid w:val="000F0EDB"/>
    <w:rsid w:val="000F1D35"/>
    <w:rsid w:val="000F33AA"/>
    <w:rsid w:val="00101167"/>
    <w:rsid w:val="001013CB"/>
    <w:rsid w:val="0010362F"/>
    <w:rsid w:val="00114BA9"/>
    <w:rsid w:val="00132E79"/>
    <w:rsid w:val="0013338D"/>
    <w:rsid w:val="0013426C"/>
    <w:rsid w:val="00140C1A"/>
    <w:rsid w:val="001512C2"/>
    <w:rsid w:val="00151307"/>
    <w:rsid w:val="00153229"/>
    <w:rsid w:val="0015432F"/>
    <w:rsid w:val="001576A3"/>
    <w:rsid w:val="0016264B"/>
    <w:rsid w:val="001703F0"/>
    <w:rsid w:val="00170C06"/>
    <w:rsid w:val="00177C3D"/>
    <w:rsid w:val="00180F7C"/>
    <w:rsid w:val="00182569"/>
    <w:rsid w:val="00185B26"/>
    <w:rsid w:val="00187D27"/>
    <w:rsid w:val="0019000E"/>
    <w:rsid w:val="0019372D"/>
    <w:rsid w:val="001947F5"/>
    <w:rsid w:val="0019670D"/>
    <w:rsid w:val="001A2196"/>
    <w:rsid w:val="001A2B55"/>
    <w:rsid w:val="001A5728"/>
    <w:rsid w:val="001B3682"/>
    <w:rsid w:val="001C350F"/>
    <w:rsid w:val="001C4163"/>
    <w:rsid w:val="001C6521"/>
    <w:rsid w:val="001D6848"/>
    <w:rsid w:val="001E34D9"/>
    <w:rsid w:val="001E3A52"/>
    <w:rsid w:val="001E4743"/>
    <w:rsid w:val="001E6D03"/>
    <w:rsid w:val="001F033D"/>
    <w:rsid w:val="001F41A1"/>
    <w:rsid w:val="001F5217"/>
    <w:rsid w:val="001F54B2"/>
    <w:rsid w:val="00204D4D"/>
    <w:rsid w:val="0020606A"/>
    <w:rsid w:val="00212120"/>
    <w:rsid w:val="00213EE4"/>
    <w:rsid w:val="00214296"/>
    <w:rsid w:val="00216766"/>
    <w:rsid w:val="002205E3"/>
    <w:rsid w:val="00221604"/>
    <w:rsid w:val="00221813"/>
    <w:rsid w:val="00221BE3"/>
    <w:rsid w:val="00222834"/>
    <w:rsid w:val="0022408A"/>
    <w:rsid w:val="0022655D"/>
    <w:rsid w:val="002303E7"/>
    <w:rsid w:val="00233A80"/>
    <w:rsid w:val="002359BA"/>
    <w:rsid w:val="00235D8C"/>
    <w:rsid w:val="00237148"/>
    <w:rsid w:val="00243432"/>
    <w:rsid w:val="00247B2E"/>
    <w:rsid w:val="00250935"/>
    <w:rsid w:val="0025261C"/>
    <w:rsid w:val="0026164E"/>
    <w:rsid w:val="00262B06"/>
    <w:rsid w:val="00264B63"/>
    <w:rsid w:val="00272195"/>
    <w:rsid w:val="00277B5E"/>
    <w:rsid w:val="00286499"/>
    <w:rsid w:val="002864D7"/>
    <w:rsid w:val="002867AE"/>
    <w:rsid w:val="002A1257"/>
    <w:rsid w:val="002A3ADA"/>
    <w:rsid w:val="002A7509"/>
    <w:rsid w:val="002B0862"/>
    <w:rsid w:val="002B1DC9"/>
    <w:rsid w:val="002B2929"/>
    <w:rsid w:val="002B33B2"/>
    <w:rsid w:val="002B62FB"/>
    <w:rsid w:val="002C1F0C"/>
    <w:rsid w:val="002C4FA2"/>
    <w:rsid w:val="002C6751"/>
    <w:rsid w:val="002C7A81"/>
    <w:rsid w:val="002D08B8"/>
    <w:rsid w:val="002D45A8"/>
    <w:rsid w:val="002D5E40"/>
    <w:rsid w:val="002E0179"/>
    <w:rsid w:val="002E1756"/>
    <w:rsid w:val="002E5BFB"/>
    <w:rsid w:val="002F25F5"/>
    <w:rsid w:val="002F7DA2"/>
    <w:rsid w:val="00305092"/>
    <w:rsid w:val="0030589F"/>
    <w:rsid w:val="003058B9"/>
    <w:rsid w:val="00305B01"/>
    <w:rsid w:val="00306ED4"/>
    <w:rsid w:val="00311BAC"/>
    <w:rsid w:val="003123D0"/>
    <w:rsid w:val="003123F3"/>
    <w:rsid w:val="00321A71"/>
    <w:rsid w:val="00322E15"/>
    <w:rsid w:val="00323E53"/>
    <w:rsid w:val="00323F69"/>
    <w:rsid w:val="003275B8"/>
    <w:rsid w:val="00331CFC"/>
    <w:rsid w:val="00333253"/>
    <w:rsid w:val="00333EC7"/>
    <w:rsid w:val="00334D80"/>
    <w:rsid w:val="003366F2"/>
    <w:rsid w:val="00336717"/>
    <w:rsid w:val="00341202"/>
    <w:rsid w:val="00341E61"/>
    <w:rsid w:val="003421AA"/>
    <w:rsid w:val="0034594E"/>
    <w:rsid w:val="0035146E"/>
    <w:rsid w:val="0035507B"/>
    <w:rsid w:val="00361EDC"/>
    <w:rsid w:val="00365689"/>
    <w:rsid w:val="00373DC4"/>
    <w:rsid w:val="00377F91"/>
    <w:rsid w:val="00381D44"/>
    <w:rsid w:val="003932BC"/>
    <w:rsid w:val="003A1EBD"/>
    <w:rsid w:val="003A233D"/>
    <w:rsid w:val="003A35A3"/>
    <w:rsid w:val="003A76B6"/>
    <w:rsid w:val="003B0C3A"/>
    <w:rsid w:val="003B3C94"/>
    <w:rsid w:val="003B5E30"/>
    <w:rsid w:val="003B658B"/>
    <w:rsid w:val="003B74CE"/>
    <w:rsid w:val="003B7EC2"/>
    <w:rsid w:val="003C427C"/>
    <w:rsid w:val="003C59AC"/>
    <w:rsid w:val="003D0577"/>
    <w:rsid w:val="003D12AC"/>
    <w:rsid w:val="003D3225"/>
    <w:rsid w:val="003D4DF1"/>
    <w:rsid w:val="003E02BF"/>
    <w:rsid w:val="003E198D"/>
    <w:rsid w:val="003E3B31"/>
    <w:rsid w:val="003E75FD"/>
    <w:rsid w:val="003F1265"/>
    <w:rsid w:val="003F1C75"/>
    <w:rsid w:val="003F30F2"/>
    <w:rsid w:val="003F5665"/>
    <w:rsid w:val="003F7024"/>
    <w:rsid w:val="003F7AE4"/>
    <w:rsid w:val="0040197E"/>
    <w:rsid w:val="004022B2"/>
    <w:rsid w:val="004121B5"/>
    <w:rsid w:val="0041482A"/>
    <w:rsid w:val="00415E7F"/>
    <w:rsid w:val="00416D0C"/>
    <w:rsid w:val="0042078E"/>
    <w:rsid w:val="00421164"/>
    <w:rsid w:val="00425582"/>
    <w:rsid w:val="004302B4"/>
    <w:rsid w:val="004303DE"/>
    <w:rsid w:val="0043251A"/>
    <w:rsid w:val="00433EC9"/>
    <w:rsid w:val="00433F51"/>
    <w:rsid w:val="00434100"/>
    <w:rsid w:val="0043510F"/>
    <w:rsid w:val="00436D7B"/>
    <w:rsid w:val="00444114"/>
    <w:rsid w:val="00444846"/>
    <w:rsid w:val="004523E4"/>
    <w:rsid w:val="00455754"/>
    <w:rsid w:val="0045747B"/>
    <w:rsid w:val="00457571"/>
    <w:rsid w:val="00465A3B"/>
    <w:rsid w:val="00471ACD"/>
    <w:rsid w:val="00474D85"/>
    <w:rsid w:val="00476A79"/>
    <w:rsid w:val="00477A66"/>
    <w:rsid w:val="0048134E"/>
    <w:rsid w:val="004847E1"/>
    <w:rsid w:val="00484E9F"/>
    <w:rsid w:val="00491452"/>
    <w:rsid w:val="00493101"/>
    <w:rsid w:val="004958BA"/>
    <w:rsid w:val="004A0975"/>
    <w:rsid w:val="004A1CBC"/>
    <w:rsid w:val="004A6E7E"/>
    <w:rsid w:val="004A733B"/>
    <w:rsid w:val="004B29CD"/>
    <w:rsid w:val="004B4656"/>
    <w:rsid w:val="004C36F4"/>
    <w:rsid w:val="004D473A"/>
    <w:rsid w:val="004E7689"/>
    <w:rsid w:val="004F330D"/>
    <w:rsid w:val="004F651E"/>
    <w:rsid w:val="004F70C1"/>
    <w:rsid w:val="004F7903"/>
    <w:rsid w:val="00500AAE"/>
    <w:rsid w:val="0050175D"/>
    <w:rsid w:val="00501A85"/>
    <w:rsid w:val="005108E3"/>
    <w:rsid w:val="00515855"/>
    <w:rsid w:val="00521B7E"/>
    <w:rsid w:val="0052488F"/>
    <w:rsid w:val="00524988"/>
    <w:rsid w:val="005262CB"/>
    <w:rsid w:val="005315C6"/>
    <w:rsid w:val="00533011"/>
    <w:rsid w:val="00533F2A"/>
    <w:rsid w:val="0053568E"/>
    <w:rsid w:val="00540B4B"/>
    <w:rsid w:val="00542D78"/>
    <w:rsid w:val="005454B2"/>
    <w:rsid w:val="005528CF"/>
    <w:rsid w:val="0056547B"/>
    <w:rsid w:val="0056729A"/>
    <w:rsid w:val="00570000"/>
    <w:rsid w:val="005702ED"/>
    <w:rsid w:val="005708C1"/>
    <w:rsid w:val="00571AD1"/>
    <w:rsid w:val="00577A38"/>
    <w:rsid w:val="00577E8B"/>
    <w:rsid w:val="00582A4D"/>
    <w:rsid w:val="0058680A"/>
    <w:rsid w:val="005871AD"/>
    <w:rsid w:val="00587D0F"/>
    <w:rsid w:val="005959B8"/>
    <w:rsid w:val="00596038"/>
    <w:rsid w:val="005A6A90"/>
    <w:rsid w:val="005B0EFD"/>
    <w:rsid w:val="005B75CB"/>
    <w:rsid w:val="005C07BB"/>
    <w:rsid w:val="005C2D57"/>
    <w:rsid w:val="005C3E03"/>
    <w:rsid w:val="005C4367"/>
    <w:rsid w:val="005C4FA8"/>
    <w:rsid w:val="005C6239"/>
    <w:rsid w:val="005D2AFA"/>
    <w:rsid w:val="005D3A75"/>
    <w:rsid w:val="005D4408"/>
    <w:rsid w:val="005E1353"/>
    <w:rsid w:val="005E3603"/>
    <w:rsid w:val="005E46A8"/>
    <w:rsid w:val="005F066A"/>
    <w:rsid w:val="005F4102"/>
    <w:rsid w:val="005F7BAC"/>
    <w:rsid w:val="006028D5"/>
    <w:rsid w:val="006035F2"/>
    <w:rsid w:val="006039C4"/>
    <w:rsid w:val="00606D42"/>
    <w:rsid w:val="00611C4D"/>
    <w:rsid w:val="0061354D"/>
    <w:rsid w:val="00613E1C"/>
    <w:rsid w:val="006169F4"/>
    <w:rsid w:val="00617F2C"/>
    <w:rsid w:val="0062290D"/>
    <w:rsid w:val="00623609"/>
    <w:rsid w:val="00633EB6"/>
    <w:rsid w:val="006411B5"/>
    <w:rsid w:val="006444EA"/>
    <w:rsid w:val="00645A6B"/>
    <w:rsid w:val="00652C53"/>
    <w:rsid w:val="00655BE6"/>
    <w:rsid w:val="00656401"/>
    <w:rsid w:val="0065755F"/>
    <w:rsid w:val="00662F46"/>
    <w:rsid w:val="006652A1"/>
    <w:rsid w:val="00666CBB"/>
    <w:rsid w:val="00667079"/>
    <w:rsid w:val="00673F39"/>
    <w:rsid w:val="00675909"/>
    <w:rsid w:val="0068506D"/>
    <w:rsid w:val="006924EC"/>
    <w:rsid w:val="006935D2"/>
    <w:rsid w:val="006938E9"/>
    <w:rsid w:val="006969EB"/>
    <w:rsid w:val="006B2A6E"/>
    <w:rsid w:val="006B4EEF"/>
    <w:rsid w:val="006B7CBB"/>
    <w:rsid w:val="006C398C"/>
    <w:rsid w:val="006C4FA8"/>
    <w:rsid w:val="006C6090"/>
    <w:rsid w:val="006C6659"/>
    <w:rsid w:val="006D3386"/>
    <w:rsid w:val="006D59CC"/>
    <w:rsid w:val="006E22A0"/>
    <w:rsid w:val="006E2A9C"/>
    <w:rsid w:val="006E38E2"/>
    <w:rsid w:val="006E49C6"/>
    <w:rsid w:val="006E5DDA"/>
    <w:rsid w:val="006E71CC"/>
    <w:rsid w:val="006F0CCD"/>
    <w:rsid w:val="006F318E"/>
    <w:rsid w:val="0070118F"/>
    <w:rsid w:val="007045D1"/>
    <w:rsid w:val="00704953"/>
    <w:rsid w:val="0071273C"/>
    <w:rsid w:val="00713ADA"/>
    <w:rsid w:val="0071491E"/>
    <w:rsid w:val="007163D6"/>
    <w:rsid w:val="00717324"/>
    <w:rsid w:val="00717F6B"/>
    <w:rsid w:val="00720358"/>
    <w:rsid w:val="00724D1F"/>
    <w:rsid w:val="007306CB"/>
    <w:rsid w:val="00731344"/>
    <w:rsid w:val="0073578B"/>
    <w:rsid w:val="0073694E"/>
    <w:rsid w:val="00741EBC"/>
    <w:rsid w:val="00742DD9"/>
    <w:rsid w:val="00743473"/>
    <w:rsid w:val="007513A8"/>
    <w:rsid w:val="00751D19"/>
    <w:rsid w:val="00752193"/>
    <w:rsid w:val="00752601"/>
    <w:rsid w:val="00753E64"/>
    <w:rsid w:val="00755AC7"/>
    <w:rsid w:val="007605DD"/>
    <w:rsid w:val="00762155"/>
    <w:rsid w:val="007632C9"/>
    <w:rsid w:val="007701E0"/>
    <w:rsid w:val="00777B77"/>
    <w:rsid w:val="00782CD0"/>
    <w:rsid w:val="0078408C"/>
    <w:rsid w:val="00791E28"/>
    <w:rsid w:val="007930E6"/>
    <w:rsid w:val="007A0FF6"/>
    <w:rsid w:val="007A17C9"/>
    <w:rsid w:val="007A5D72"/>
    <w:rsid w:val="007A66C1"/>
    <w:rsid w:val="007C0737"/>
    <w:rsid w:val="007C0A68"/>
    <w:rsid w:val="007C2C88"/>
    <w:rsid w:val="007C35C7"/>
    <w:rsid w:val="007C36E9"/>
    <w:rsid w:val="007D2A5B"/>
    <w:rsid w:val="007D3916"/>
    <w:rsid w:val="007D64B6"/>
    <w:rsid w:val="007E290B"/>
    <w:rsid w:val="007E390B"/>
    <w:rsid w:val="0081676F"/>
    <w:rsid w:val="00817BDB"/>
    <w:rsid w:val="00821559"/>
    <w:rsid w:val="00827E54"/>
    <w:rsid w:val="00832DDB"/>
    <w:rsid w:val="00833BBF"/>
    <w:rsid w:val="00837DB2"/>
    <w:rsid w:val="00841801"/>
    <w:rsid w:val="0084268D"/>
    <w:rsid w:val="0084334F"/>
    <w:rsid w:val="00845389"/>
    <w:rsid w:val="0084569C"/>
    <w:rsid w:val="00850FF2"/>
    <w:rsid w:val="00863C55"/>
    <w:rsid w:val="00864DDC"/>
    <w:rsid w:val="00867533"/>
    <w:rsid w:val="008721E6"/>
    <w:rsid w:val="0087306A"/>
    <w:rsid w:val="008737B2"/>
    <w:rsid w:val="0088144E"/>
    <w:rsid w:val="00884B1F"/>
    <w:rsid w:val="00886748"/>
    <w:rsid w:val="008868C1"/>
    <w:rsid w:val="0089055D"/>
    <w:rsid w:val="00895B3E"/>
    <w:rsid w:val="00896FE1"/>
    <w:rsid w:val="008970ED"/>
    <w:rsid w:val="008A2540"/>
    <w:rsid w:val="008A47DE"/>
    <w:rsid w:val="008A59E7"/>
    <w:rsid w:val="008A6C75"/>
    <w:rsid w:val="008B1145"/>
    <w:rsid w:val="008B6432"/>
    <w:rsid w:val="008B78D1"/>
    <w:rsid w:val="008C2A57"/>
    <w:rsid w:val="008C6687"/>
    <w:rsid w:val="008D0863"/>
    <w:rsid w:val="008D201D"/>
    <w:rsid w:val="008E274E"/>
    <w:rsid w:val="008E5AF9"/>
    <w:rsid w:val="008E6F91"/>
    <w:rsid w:val="008F7FC9"/>
    <w:rsid w:val="009041E6"/>
    <w:rsid w:val="0091421F"/>
    <w:rsid w:val="00920125"/>
    <w:rsid w:val="00920D23"/>
    <w:rsid w:val="00923761"/>
    <w:rsid w:val="0092513A"/>
    <w:rsid w:val="0092644D"/>
    <w:rsid w:val="00926BE4"/>
    <w:rsid w:val="009476D5"/>
    <w:rsid w:val="009520D2"/>
    <w:rsid w:val="009601BF"/>
    <w:rsid w:val="00961593"/>
    <w:rsid w:val="0096162D"/>
    <w:rsid w:val="009639D9"/>
    <w:rsid w:val="00963EFE"/>
    <w:rsid w:val="00965CF4"/>
    <w:rsid w:val="00966276"/>
    <w:rsid w:val="00973CF8"/>
    <w:rsid w:val="00976CB3"/>
    <w:rsid w:val="00983F4B"/>
    <w:rsid w:val="009849B7"/>
    <w:rsid w:val="009A1BB3"/>
    <w:rsid w:val="009A6177"/>
    <w:rsid w:val="009B2344"/>
    <w:rsid w:val="009B4178"/>
    <w:rsid w:val="009B597D"/>
    <w:rsid w:val="009B6464"/>
    <w:rsid w:val="009C703A"/>
    <w:rsid w:val="009D6593"/>
    <w:rsid w:val="009E15AD"/>
    <w:rsid w:val="009E3B88"/>
    <w:rsid w:val="009E3C64"/>
    <w:rsid w:val="009E5179"/>
    <w:rsid w:val="009E701B"/>
    <w:rsid w:val="009F68EE"/>
    <w:rsid w:val="00A01A1C"/>
    <w:rsid w:val="00A047F2"/>
    <w:rsid w:val="00A100B7"/>
    <w:rsid w:val="00A12038"/>
    <w:rsid w:val="00A1337A"/>
    <w:rsid w:val="00A13515"/>
    <w:rsid w:val="00A14995"/>
    <w:rsid w:val="00A15293"/>
    <w:rsid w:val="00A20B9A"/>
    <w:rsid w:val="00A23EF0"/>
    <w:rsid w:val="00A27440"/>
    <w:rsid w:val="00A30A7E"/>
    <w:rsid w:val="00A35B23"/>
    <w:rsid w:val="00A4208C"/>
    <w:rsid w:val="00A45E93"/>
    <w:rsid w:val="00A51A11"/>
    <w:rsid w:val="00A53C5C"/>
    <w:rsid w:val="00A540DA"/>
    <w:rsid w:val="00A55CE7"/>
    <w:rsid w:val="00A565F6"/>
    <w:rsid w:val="00A578D1"/>
    <w:rsid w:val="00A614D7"/>
    <w:rsid w:val="00A62590"/>
    <w:rsid w:val="00A663B3"/>
    <w:rsid w:val="00A733DC"/>
    <w:rsid w:val="00A7340B"/>
    <w:rsid w:val="00A738E2"/>
    <w:rsid w:val="00A7763D"/>
    <w:rsid w:val="00A836E3"/>
    <w:rsid w:val="00A858CA"/>
    <w:rsid w:val="00A92654"/>
    <w:rsid w:val="00A939D6"/>
    <w:rsid w:val="00A95C2E"/>
    <w:rsid w:val="00A9690F"/>
    <w:rsid w:val="00A96A9D"/>
    <w:rsid w:val="00AA02BD"/>
    <w:rsid w:val="00AA0472"/>
    <w:rsid w:val="00AA35B9"/>
    <w:rsid w:val="00AA49E4"/>
    <w:rsid w:val="00AA6068"/>
    <w:rsid w:val="00AB3150"/>
    <w:rsid w:val="00AD251F"/>
    <w:rsid w:val="00AD278D"/>
    <w:rsid w:val="00AD2A5F"/>
    <w:rsid w:val="00AD5E03"/>
    <w:rsid w:val="00AE5121"/>
    <w:rsid w:val="00AE725D"/>
    <w:rsid w:val="00AF5FF7"/>
    <w:rsid w:val="00B053C4"/>
    <w:rsid w:val="00B07147"/>
    <w:rsid w:val="00B10372"/>
    <w:rsid w:val="00B12BDA"/>
    <w:rsid w:val="00B15163"/>
    <w:rsid w:val="00B16E7B"/>
    <w:rsid w:val="00B20A70"/>
    <w:rsid w:val="00B2161A"/>
    <w:rsid w:val="00B251B7"/>
    <w:rsid w:val="00B304B8"/>
    <w:rsid w:val="00B36E51"/>
    <w:rsid w:val="00B37819"/>
    <w:rsid w:val="00B422AE"/>
    <w:rsid w:val="00B431F6"/>
    <w:rsid w:val="00B4725B"/>
    <w:rsid w:val="00B474D9"/>
    <w:rsid w:val="00B63705"/>
    <w:rsid w:val="00B70BE4"/>
    <w:rsid w:val="00B7145D"/>
    <w:rsid w:val="00B72C16"/>
    <w:rsid w:val="00B77C34"/>
    <w:rsid w:val="00B80468"/>
    <w:rsid w:val="00B84143"/>
    <w:rsid w:val="00B84445"/>
    <w:rsid w:val="00B86804"/>
    <w:rsid w:val="00B87BEE"/>
    <w:rsid w:val="00B917B1"/>
    <w:rsid w:val="00B975D6"/>
    <w:rsid w:val="00BA2A75"/>
    <w:rsid w:val="00BA33A1"/>
    <w:rsid w:val="00BA6262"/>
    <w:rsid w:val="00BB16E5"/>
    <w:rsid w:val="00BB55C6"/>
    <w:rsid w:val="00BC36F2"/>
    <w:rsid w:val="00BC3914"/>
    <w:rsid w:val="00BD1969"/>
    <w:rsid w:val="00BD54B3"/>
    <w:rsid w:val="00BD6ECB"/>
    <w:rsid w:val="00BE5028"/>
    <w:rsid w:val="00BF4286"/>
    <w:rsid w:val="00C02AFF"/>
    <w:rsid w:val="00C04CBC"/>
    <w:rsid w:val="00C064D2"/>
    <w:rsid w:val="00C11FF2"/>
    <w:rsid w:val="00C12C9E"/>
    <w:rsid w:val="00C144FD"/>
    <w:rsid w:val="00C16A0E"/>
    <w:rsid w:val="00C17D9E"/>
    <w:rsid w:val="00C17DF9"/>
    <w:rsid w:val="00C23317"/>
    <w:rsid w:val="00C27D50"/>
    <w:rsid w:val="00C32BD3"/>
    <w:rsid w:val="00C33D45"/>
    <w:rsid w:val="00C350E0"/>
    <w:rsid w:val="00C42C37"/>
    <w:rsid w:val="00C44266"/>
    <w:rsid w:val="00C44B04"/>
    <w:rsid w:val="00C45193"/>
    <w:rsid w:val="00C46084"/>
    <w:rsid w:val="00C502AA"/>
    <w:rsid w:val="00C5180F"/>
    <w:rsid w:val="00C63A51"/>
    <w:rsid w:val="00C64B93"/>
    <w:rsid w:val="00C66E37"/>
    <w:rsid w:val="00C703B4"/>
    <w:rsid w:val="00C70A62"/>
    <w:rsid w:val="00C77F54"/>
    <w:rsid w:val="00C851B9"/>
    <w:rsid w:val="00C862CA"/>
    <w:rsid w:val="00C86853"/>
    <w:rsid w:val="00CA0192"/>
    <w:rsid w:val="00CA3F95"/>
    <w:rsid w:val="00CA4AEB"/>
    <w:rsid w:val="00CB0B46"/>
    <w:rsid w:val="00CB6153"/>
    <w:rsid w:val="00CC2A1C"/>
    <w:rsid w:val="00CC37ED"/>
    <w:rsid w:val="00CC3E7A"/>
    <w:rsid w:val="00CC5D89"/>
    <w:rsid w:val="00CC73F3"/>
    <w:rsid w:val="00CD0BE3"/>
    <w:rsid w:val="00CD231D"/>
    <w:rsid w:val="00CD30E6"/>
    <w:rsid w:val="00CE25E0"/>
    <w:rsid w:val="00CF3B18"/>
    <w:rsid w:val="00CF4639"/>
    <w:rsid w:val="00CF53D7"/>
    <w:rsid w:val="00D0026A"/>
    <w:rsid w:val="00D00AD4"/>
    <w:rsid w:val="00D00F3D"/>
    <w:rsid w:val="00D12FD6"/>
    <w:rsid w:val="00D157D2"/>
    <w:rsid w:val="00D17F66"/>
    <w:rsid w:val="00D31C40"/>
    <w:rsid w:val="00D33A92"/>
    <w:rsid w:val="00D368FD"/>
    <w:rsid w:val="00D45345"/>
    <w:rsid w:val="00D50304"/>
    <w:rsid w:val="00D56463"/>
    <w:rsid w:val="00D56E70"/>
    <w:rsid w:val="00D57791"/>
    <w:rsid w:val="00D672C5"/>
    <w:rsid w:val="00D72A4D"/>
    <w:rsid w:val="00D76262"/>
    <w:rsid w:val="00D7635A"/>
    <w:rsid w:val="00D80189"/>
    <w:rsid w:val="00D82744"/>
    <w:rsid w:val="00D82979"/>
    <w:rsid w:val="00D82D7E"/>
    <w:rsid w:val="00D8413A"/>
    <w:rsid w:val="00D848AC"/>
    <w:rsid w:val="00D86A7C"/>
    <w:rsid w:val="00D942D2"/>
    <w:rsid w:val="00D95B56"/>
    <w:rsid w:val="00D95EC3"/>
    <w:rsid w:val="00DB45A8"/>
    <w:rsid w:val="00DB4627"/>
    <w:rsid w:val="00DB6B45"/>
    <w:rsid w:val="00DB6F13"/>
    <w:rsid w:val="00DB7B66"/>
    <w:rsid w:val="00DC2D20"/>
    <w:rsid w:val="00DC74D5"/>
    <w:rsid w:val="00DC77B5"/>
    <w:rsid w:val="00DC7E6A"/>
    <w:rsid w:val="00DC7F10"/>
    <w:rsid w:val="00DD37F1"/>
    <w:rsid w:val="00DE3943"/>
    <w:rsid w:val="00DE5458"/>
    <w:rsid w:val="00DF1207"/>
    <w:rsid w:val="00DF1414"/>
    <w:rsid w:val="00DF36BB"/>
    <w:rsid w:val="00DF461C"/>
    <w:rsid w:val="00DF4FF1"/>
    <w:rsid w:val="00E00FE9"/>
    <w:rsid w:val="00E02ECD"/>
    <w:rsid w:val="00E02FF3"/>
    <w:rsid w:val="00E06C03"/>
    <w:rsid w:val="00E07E84"/>
    <w:rsid w:val="00E154CC"/>
    <w:rsid w:val="00E157D7"/>
    <w:rsid w:val="00E256DC"/>
    <w:rsid w:val="00E30CFD"/>
    <w:rsid w:val="00E31EAE"/>
    <w:rsid w:val="00E335E9"/>
    <w:rsid w:val="00E33A24"/>
    <w:rsid w:val="00E42426"/>
    <w:rsid w:val="00E44ABA"/>
    <w:rsid w:val="00E527A5"/>
    <w:rsid w:val="00E619B6"/>
    <w:rsid w:val="00E61D24"/>
    <w:rsid w:val="00E62564"/>
    <w:rsid w:val="00E6288E"/>
    <w:rsid w:val="00E62F75"/>
    <w:rsid w:val="00E6325F"/>
    <w:rsid w:val="00E63E15"/>
    <w:rsid w:val="00E72B54"/>
    <w:rsid w:val="00E735CF"/>
    <w:rsid w:val="00E766F1"/>
    <w:rsid w:val="00E90A51"/>
    <w:rsid w:val="00E970A7"/>
    <w:rsid w:val="00EA0C47"/>
    <w:rsid w:val="00EA0E8E"/>
    <w:rsid w:val="00EB6549"/>
    <w:rsid w:val="00EC5E62"/>
    <w:rsid w:val="00ED1A99"/>
    <w:rsid w:val="00ED2CE2"/>
    <w:rsid w:val="00ED5518"/>
    <w:rsid w:val="00ED5A28"/>
    <w:rsid w:val="00ED787A"/>
    <w:rsid w:val="00EE654D"/>
    <w:rsid w:val="00EE72B1"/>
    <w:rsid w:val="00EF00FB"/>
    <w:rsid w:val="00EF371E"/>
    <w:rsid w:val="00EF4D47"/>
    <w:rsid w:val="00EF6B81"/>
    <w:rsid w:val="00EF7635"/>
    <w:rsid w:val="00F00D80"/>
    <w:rsid w:val="00F07012"/>
    <w:rsid w:val="00F10E5C"/>
    <w:rsid w:val="00F117CE"/>
    <w:rsid w:val="00F133B4"/>
    <w:rsid w:val="00F2199A"/>
    <w:rsid w:val="00F32CC1"/>
    <w:rsid w:val="00F34A3E"/>
    <w:rsid w:val="00F35FFD"/>
    <w:rsid w:val="00F409E4"/>
    <w:rsid w:val="00F429E8"/>
    <w:rsid w:val="00F44113"/>
    <w:rsid w:val="00F4580E"/>
    <w:rsid w:val="00F51524"/>
    <w:rsid w:val="00F56C0D"/>
    <w:rsid w:val="00F63F1E"/>
    <w:rsid w:val="00F64B84"/>
    <w:rsid w:val="00F66588"/>
    <w:rsid w:val="00F66E98"/>
    <w:rsid w:val="00F67FB4"/>
    <w:rsid w:val="00F72866"/>
    <w:rsid w:val="00F81CC3"/>
    <w:rsid w:val="00F8475C"/>
    <w:rsid w:val="00F96142"/>
    <w:rsid w:val="00F973F4"/>
    <w:rsid w:val="00FA4E99"/>
    <w:rsid w:val="00FB1931"/>
    <w:rsid w:val="00FB30E4"/>
    <w:rsid w:val="00FB6B9B"/>
    <w:rsid w:val="00FB76DC"/>
    <w:rsid w:val="00FC3D76"/>
    <w:rsid w:val="00FC4419"/>
    <w:rsid w:val="00FC5D30"/>
    <w:rsid w:val="00FD1759"/>
    <w:rsid w:val="00FD4C88"/>
    <w:rsid w:val="00FD5C89"/>
    <w:rsid w:val="00FE317F"/>
    <w:rsid w:val="00FF0A11"/>
    <w:rsid w:val="00FF0B4B"/>
    <w:rsid w:val="00FF1754"/>
    <w:rsid w:val="00FF217F"/>
    <w:rsid w:val="00FF2941"/>
    <w:rsid w:val="00FF6410"/>
    <w:rsid w:val="00FF6A99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22A01"/>
  <w15:chartTrackingRefBased/>
  <w15:docId w15:val="{F9F3CD1F-2F50-4102-AF61-28ACDE28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E5179"/>
    <w:pPr>
      <w:tabs>
        <w:tab w:val="center" w:pos="4680"/>
        <w:tab w:val="right" w:pos="9360"/>
      </w:tabs>
      <w:spacing w:after="0" w:line="240" w:lineRule="auto"/>
    </w:pPr>
    <w:rPr>
      <w:rFonts w:eastAsia="MS Mincho"/>
      <w:lang w:val="sq-AL"/>
    </w:rPr>
  </w:style>
  <w:style w:type="character" w:customStyle="1" w:styleId="FooterChar">
    <w:name w:val="Footer Char"/>
    <w:basedOn w:val="DefaultParagraphFont"/>
    <w:link w:val="Footer"/>
    <w:uiPriority w:val="99"/>
    <w:rsid w:val="009E5179"/>
    <w:rPr>
      <w:rFonts w:eastAsia="MS Mincho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FF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3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Normal 1,List Paragraph (numbered (a)),List Paragraph 1,Akapit z listą BS,Bullets,List_Paragraph,Multilevel para_II,List Paragraph1,Bullet1,Main numbered paragraph,NumberedParas,References,Numbered List Paragraph,NUMBERED PARAGRAPH,Plan"/>
    <w:basedOn w:val="Normal"/>
    <w:link w:val="ListParagraphChar"/>
    <w:uiPriority w:val="34"/>
    <w:qFormat/>
    <w:rsid w:val="0056547B"/>
    <w:pPr>
      <w:spacing w:after="200" w:line="276" w:lineRule="auto"/>
      <w:ind w:left="720"/>
      <w:contextualSpacing/>
    </w:pPr>
    <w:rPr>
      <w:rFonts w:eastAsiaTheme="minorEastAsia" w:cs="Times New Roman"/>
      <w:lang w:val="sq-AL" w:eastAsia="sq-AL"/>
    </w:rPr>
  </w:style>
  <w:style w:type="character" w:customStyle="1" w:styleId="ListParagraphChar">
    <w:name w:val="List Paragraph Char"/>
    <w:aliases w:val="Normal 1 Char,List Paragraph (numbered (a)) Char,List Paragraph 1 Char,Akapit z listą BS Char,Bullets Char,List_Paragraph Char,Multilevel para_II Char,List Paragraph1 Char,Bullet1 Char,Main numbered paragraph Char,NumberedParas Char"/>
    <w:basedOn w:val="DefaultParagraphFont"/>
    <w:link w:val="ListParagraph"/>
    <w:uiPriority w:val="34"/>
    <w:locked/>
    <w:rsid w:val="0050175D"/>
    <w:rPr>
      <w:rFonts w:eastAsiaTheme="minorEastAsia" w:cs="Times New Roman"/>
      <w:lang w:val="sq-AL" w:eastAsia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C06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6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64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4D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426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368FD"/>
    <w:pPr>
      <w:spacing w:after="0" w:line="240" w:lineRule="auto"/>
    </w:pPr>
  </w:style>
  <w:style w:type="table" w:styleId="TableGrid">
    <w:name w:val="Table Grid"/>
    <w:basedOn w:val="TableNormal"/>
    <w:uiPriority w:val="39"/>
    <w:rsid w:val="00EC5E6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B114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76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1676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5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pakicatkombetare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7E4DC9-0077-49C7-90A1-E0E7730D2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10</Pages>
  <Words>3020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Prove Prova</cp:lastModifiedBy>
  <cp:revision>36</cp:revision>
  <cp:lastPrinted>2025-02-06T14:19:00Z</cp:lastPrinted>
  <dcterms:created xsi:type="dcterms:W3CDTF">2025-02-11T13:45:00Z</dcterms:created>
  <dcterms:modified xsi:type="dcterms:W3CDTF">2025-02-17T11:59:00Z</dcterms:modified>
</cp:coreProperties>
</file>